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F7" w:rsidRDefault="00E33AF7" w:rsidP="00E33AF7">
      <w:pPr>
        <w:pStyle w:val="a3"/>
        <w:rPr>
          <w:b/>
          <w:sz w:val="23"/>
          <w:szCs w:val="23"/>
          <w:lang w:val="uk-UA"/>
        </w:rPr>
      </w:pPr>
      <w:r>
        <w:rPr>
          <w:b/>
          <w:sz w:val="23"/>
          <w:szCs w:val="23"/>
          <w:lang w:val="uk-UA"/>
        </w:rPr>
        <w:t xml:space="preserve">ДОГОВІР №_______ про сплату внесків у </w:t>
      </w:r>
    </w:p>
    <w:p w:rsidR="00E33AF7" w:rsidRPr="00474EC2" w:rsidRDefault="00E33AF7" w:rsidP="00E33AF7">
      <w:pPr>
        <w:pStyle w:val="a3"/>
        <w:rPr>
          <w:b/>
          <w:sz w:val="23"/>
          <w:szCs w:val="23"/>
          <w:lang w:val="uk-UA"/>
        </w:rPr>
      </w:pPr>
      <w:r>
        <w:rPr>
          <w:b/>
          <w:sz w:val="23"/>
          <w:szCs w:val="23"/>
          <w:lang w:val="uk-UA"/>
        </w:rPr>
        <w:t>обслуговуючий кооператив «</w:t>
      </w:r>
      <w:r w:rsidR="00CE1CF1">
        <w:rPr>
          <w:b/>
          <w:sz w:val="22"/>
          <w:szCs w:val="22"/>
          <w:lang w:val="uk-UA"/>
        </w:rPr>
        <w:t>Затишний квартал</w:t>
      </w:r>
      <w:r w:rsidR="00CE1CF1">
        <w:rPr>
          <w:b/>
          <w:sz w:val="23"/>
          <w:szCs w:val="23"/>
          <w:lang w:val="uk-UA"/>
        </w:rPr>
        <w:t xml:space="preserve"> </w:t>
      </w:r>
      <w:r>
        <w:rPr>
          <w:b/>
          <w:sz w:val="23"/>
          <w:szCs w:val="23"/>
          <w:lang w:val="uk-UA"/>
        </w:rPr>
        <w:t>»</w:t>
      </w:r>
    </w:p>
    <w:p w:rsidR="00E33AF7" w:rsidRPr="00474EC2" w:rsidRDefault="00E33AF7" w:rsidP="00E33AF7">
      <w:pPr>
        <w:pStyle w:val="a3"/>
        <w:rPr>
          <w:sz w:val="23"/>
          <w:szCs w:val="23"/>
          <w:lang w:val="uk-UA"/>
        </w:rPr>
      </w:pPr>
    </w:p>
    <w:p w:rsidR="00E33AF7" w:rsidRDefault="00E33AF7" w:rsidP="00E33AF7">
      <w:pPr>
        <w:pStyle w:val="a3"/>
        <w:jc w:val="both"/>
        <w:rPr>
          <w:sz w:val="23"/>
          <w:szCs w:val="23"/>
          <w:u w:val="single"/>
          <w:lang w:val="uk-UA"/>
        </w:rPr>
      </w:pPr>
      <w:r w:rsidRPr="00474EC2">
        <w:rPr>
          <w:sz w:val="23"/>
          <w:szCs w:val="23"/>
          <w:lang w:val="uk-UA"/>
        </w:rPr>
        <w:t xml:space="preserve">м. </w:t>
      </w:r>
      <w:r>
        <w:rPr>
          <w:sz w:val="23"/>
          <w:szCs w:val="23"/>
          <w:lang w:val="uk-UA"/>
        </w:rPr>
        <w:t>Чернівці</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w:t>
      </w:r>
      <w:r w:rsidRPr="0026751D">
        <w:rPr>
          <w:sz w:val="23"/>
          <w:szCs w:val="23"/>
          <w:u w:val="single"/>
          <w:lang w:val="uk-UA"/>
        </w:rPr>
        <w:t>«</w:t>
      </w:r>
      <w:r>
        <w:rPr>
          <w:sz w:val="23"/>
          <w:szCs w:val="23"/>
          <w:u w:val="single"/>
          <w:lang w:val="uk-UA"/>
        </w:rPr>
        <w:t>__</w:t>
      </w:r>
      <w:r w:rsidRPr="0026751D">
        <w:rPr>
          <w:sz w:val="23"/>
          <w:szCs w:val="23"/>
          <w:u w:val="single"/>
          <w:lang w:val="uk-UA"/>
        </w:rPr>
        <w:t xml:space="preserve">» </w:t>
      </w:r>
      <w:r>
        <w:rPr>
          <w:sz w:val="23"/>
          <w:szCs w:val="23"/>
          <w:u w:val="single"/>
          <w:lang w:val="uk-UA"/>
        </w:rPr>
        <w:t>_______</w:t>
      </w:r>
      <w:r w:rsidRPr="0026751D">
        <w:rPr>
          <w:sz w:val="23"/>
          <w:szCs w:val="23"/>
          <w:u w:val="single"/>
          <w:lang w:val="uk-UA"/>
        </w:rPr>
        <w:t xml:space="preserve"> 201</w:t>
      </w:r>
      <w:r>
        <w:rPr>
          <w:sz w:val="23"/>
          <w:szCs w:val="23"/>
          <w:u w:val="single"/>
          <w:lang w:val="uk-UA"/>
        </w:rPr>
        <w:t xml:space="preserve">7 </w:t>
      </w:r>
    </w:p>
    <w:p w:rsidR="00E33AF7" w:rsidRPr="00474EC2" w:rsidRDefault="00E33AF7" w:rsidP="00E33AF7">
      <w:pPr>
        <w:pStyle w:val="a3"/>
        <w:jc w:val="both"/>
        <w:rPr>
          <w:sz w:val="23"/>
          <w:szCs w:val="23"/>
          <w:lang w:val="uk-UA"/>
        </w:rPr>
      </w:pPr>
      <w:r w:rsidRPr="0026751D">
        <w:rPr>
          <w:sz w:val="23"/>
          <w:szCs w:val="23"/>
          <w:u w:val="single"/>
          <w:lang w:val="uk-UA"/>
        </w:rPr>
        <w:t>р.</w:t>
      </w:r>
    </w:p>
    <w:p w:rsidR="00E33AF7" w:rsidRPr="00474EC2" w:rsidRDefault="00E33AF7" w:rsidP="00E33AF7">
      <w:pPr>
        <w:pStyle w:val="a3"/>
        <w:jc w:val="both"/>
        <w:rPr>
          <w:b/>
          <w:sz w:val="23"/>
          <w:szCs w:val="23"/>
          <w:lang w:val="uk-UA"/>
        </w:rPr>
      </w:pPr>
    </w:p>
    <w:p w:rsidR="00E33AF7" w:rsidRDefault="00E33AF7" w:rsidP="00E33AF7">
      <w:pPr>
        <w:tabs>
          <w:tab w:val="left" w:pos="360"/>
        </w:tabs>
        <w:jc w:val="both"/>
        <w:rPr>
          <w:b/>
          <w:sz w:val="22"/>
          <w:szCs w:val="22"/>
          <w:lang w:val="uk-UA"/>
        </w:rPr>
      </w:pPr>
      <w:r w:rsidRPr="00CD567B">
        <w:rPr>
          <w:b/>
          <w:sz w:val="22"/>
          <w:szCs w:val="22"/>
          <w:lang w:val="uk-UA"/>
        </w:rPr>
        <w:t xml:space="preserve">                 </w:t>
      </w:r>
      <w:r>
        <w:rPr>
          <w:b/>
          <w:sz w:val="22"/>
          <w:szCs w:val="22"/>
          <w:lang w:val="uk-UA"/>
        </w:rPr>
        <w:t>Обслуговуючий кооператив</w:t>
      </w:r>
      <w:r w:rsidRPr="00CD567B">
        <w:rPr>
          <w:b/>
          <w:sz w:val="22"/>
          <w:szCs w:val="22"/>
          <w:lang w:val="uk-UA"/>
        </w:rPr>
        <w:t xml:space="preserve"> “</w:t>
      </w:r>
      <w:r>
        <w:rPr>
          <w:b/>
          <w:sz w:val="22"/>
          <w:szCs w:val="22"/>
          <w:lang w:val="uk-UA"/>
        </w:rPr>
        <w:t>Ж</w:t>
      </w:r>
      <w:r w:rsidR="005A7509">
        <w:rPr>
          <w:b/>
          <w:sz w:val="22"/>
          <w:szCs w:val="22"/>
          <w:lang w:val="uk-UA"/>
        </w:rPr>
        <w:t>итлово будівельний кооператив «</w:t>
      </w:r>
      <w:r w:rsidR="00CB798B">
        <w:rPr>
          <w:b/>
          <w:sz w:val="22"/>
          <w:szCs w:val="22"/>
          <w:lang w:val="uk-UA"/>
        </w:rPr>
        <w:t>Затишний квартал</w:t>
      </w:r>
      <w:r w:rsidRPr="00CD567B">
        <w:rPr>
          <w:b/>
          <w:sz w:val="22"/>
          <w:szCs w:val="22"/>
          <w:lang w:val="uk-UA"/>
        </w:rPr>
        <w:t>”</w:t>
      </w:r>
      <w:r w:rsidRPr="00CD567B">
        <w:rPr>
          <w:sz w:val="22"/>
          <w:szCs w:val="22"/>
          <w:lang w:val="uk-UA"/>
        </w:rPr>
        <w:t xml:space="preserve">(код ЄДРПОУ </w:t>
      </w:r>
      <w:r w:rsidR="00CB798B">
        <w:rPr>
          <w:sz w:val="22"/>
          <w:szCs w:val="22"/>
          <w:lang w:val="uk-UA"/>
        </w:rPr>
        <w:t>41054157</w:t>
      </w:r>
      <w:r w:rsidRPr="00CD567B">
        <w:rPr>
          <w:sz w:val="22"/>
          <w:szCs w:val="22"/>
          <w:lang w:val="uk-UA"/>
        </w:rPr>
        <w:t>),</w:t>
      </w:r>
      <w:r w:rsidR="00CB798B">
        <w:rPr>
          <w:sz w:val="22"/>
          <w:szCs w:val="22"/>
          <w:lang w:val="uk-UA"/>
        </w:rPr>
        <w:t xml:space="preserve"> місцезнаходження за адресою: </w:t>
      </w:r>
      <w:r>
        <w:rPr>
          <w:sz w:val="22"/>
          <w:szCs w:val="22"/>
          <w:lang w:val="uk-UA"/>
        </w:rPr>
        <w:t>Чернів</w:t>
      </w:r>
      <w:r w:rsidR="00CB798B">
        <w:rPr>
          <w:sz w:val="22"/>
          <w:szCs w:val="22"/>
          <w:lang w:val="uk-UA"/>
        </w:rPr>
        <w:t>ець</w:t>
      </w:r>
      <w:r w:rsidR="00832BCD">
        <w:rPr>
          <w:sz w:val="22"/>
          <w:szCs w:val="22"/>
          <w:lang w:val="uk-UA"/>
        </w:rPr>
        <w:t>ве</w:t>
      </w:r>
      <w:r w:rsidR="00CB798B">
        <w:rPr>
          <w:sz w:val="22"/>
          <w:szCs w:val="22"/>
          <w:lang w:val="uk-UA"/>
        </w:rPr>
        <w:t>ка обл,</w:t>
      </w:r>
      <w:r w:rsidR="00832BCD">
        <w:rPr>
          <w:sz w:val="22"/>
          <w:szCs w:val="22"/>
          <w:lang w:val="uk-UA"/>
        </w:rPr>
        <w:t xml:space="preserve"> </w:t>
      </w:r>
      <w:r w:rsidR="00CB798B">
        <w:rPr>
          <w:sz w:val="22"/>
          <w:szCs w:val="22"/>
          <w:lang w:val="uk-UA"/>
        </w:rPr>
        <w:t xml:space="preserve">Глибоцький р-н, с.Чагор </w:t>
      </w:r>
      <w:r w:rsidRPr="00CD567B">
        <w:rPr>
          <w:sz w:val="22"/>
          <w:szCs w:val="22"/>
          <w:lang w:val="uk-UA"/>
        </w:rPr>
        <w:t>, вул.</w:t>
      </w:r>
      <w:r>
        <w:rPr>
          <w:sz w:val="22"/>
          <w:szCs w:val="22"/>
          <w:lang w:val="uk-UA"/>
        </w:rPr>
        <w:t>_</w:t>
      </w:r>
      <w:r w:rsidR="00CB798B">
        <w:rPr>
          <w:sz w:val="22"/>
          <w:szCs w:val="22"/>
          <w:lang w:val="uk-UA"/>
        </w:rPr>
        <w:t xml:space="preserve">Мазепи </w:t>
      </w:r>
      <w:r w:rsidRPr="00CD567B">
        <w:rPr>
          <w:sz w:val="22"/>
          <w:szCs w:val="22"/>
          <w:lang w:val="uk-UA"/>
        </w:rPr>
        <w:t>,</w:t>
      </w:r>
      <w:r w:rsidR="00CB798B">
        <w:rPr>
          <w:sz w:val="22"/>
          <w:szCs w:val="22"/>
          <w:lang w:val="uk-UA"/>
        </w:rPr>
        <w:t xml:space="preserve"> 3</w:t>
      </w:r>
      <w:r>
        <w:rPr>
          <w:sz w:val="22"/>
          <w:szCs w:val="22"/>
          <w:lang w:val="uk-UA"/>
        </w:rPr>
        <w:t>,</w:t>
      </w:r>
      <w:r w:rsidRPr="00CD567B">
        <w:rPr>
          <w:sz w:val="22"/>
          <w:szCs w:val="22"/>
          <w:lang w:val="uk-UA"/>
        </w:rPr>
        <w:t xml:space="preserve"> в особі </w:t>
      </w:r>
      <w:r>
        <w:rPr>
          <w:sz w:val="22"/>
          <w:szCs w:val="22"/>
          <w:lang w:val="uk-UA"/>
        </w:rPr>
        <w:t>Голови</w:t>
      </w:r>
      <w:r w:rsidRPr="00CD567B">
        <w:rPr>
          <w:sz w:val="22"/>
          <w:szCs w:val="22"/>
          <w:lang w:val="uk-UA"/>
        </w:rPr>
        <w:t xml:space="preserve"> </w:t>
      </w:r>
      <w:r w:rsidR="00832BCD">
        <w:rPr>
          <w:sz w:val="22"/>
          <w:szCs w:val="22"/>
          <w:lang w:val="uk-UA"/>
        </w:rPr>
        <w:t>Килимник О.В</w:t>
      </w:r>
      <w:r w:rsidRPr="00CD567B">
        <w:rPr>
          <w:sz w:val="22"/>
          <w:szCs w:val="22"/>
          <w:lang w:val="uk-UA"/>
        </w:rPr>
        <w:t xml:space="preserve">, </w:t>
      </w:r>
      <w:r>
        <w:rPr>
          <w:sz w:val="22"/>
          <w:szCs w:val="22"/>
          <w:lang w:val="uk-UA"/>
        </w:rPr>
        <w:t>щ</w:t>
      </w:r>
      <w:r w:rsidRPr="00CD567B">
        <w:rPr>
          <w:sz w:val="22"/>
          <w:szCs w:val="22"/>
          <w:lang w:val="uk-UA"/>
        </w:rPr>
        <w:t>о ді</w:t>
      </w:r>
      <w:r>
        <w:rPr>
          <w:sz w:val="22"/>
          <w:szCs w:val="22"/>
          <w:lang w:val="uk-UA"/>
        </w:rPr>
        <w:t>є на підставі Статуту, іменован</w:t>
      </w:r>
      <w:r w:rsidRPr="006F15E3">
        <w:rPr>
          <w:sz w:val="22"/>
          <w:szCs w:val="22"/>
          <w:lang w:val="uk-UA"/>
        </w:rPr>
        <w:t>ий</w:t>
      </w:r>
      <w:r w:rsidRPr="00CD567B">
        <w:rPr>
          <w:sz w:val="22"/>
          <w:szCs w:val="22"/>
          <w:lang w:val="uk-UA"/>
        </w:rPr>
        <w:t xml:space="preserve"> надалі “</w:t>
      </w:r>
      <w:r>
        <w:rPr>
          <w:b/>
          <w:sz w:val="22"/>
          <w:szCs w:val="22"/>
          <w:lang w:val="uk-UA"/>
        </w:rPr>
        <w:t>ЖБК</w:t>
      </w:r>
      <w:r w:rsidRPr="00CD567B">
        <w:rPr>
          <w:sz w:val="22"/>
          <w:szCs w:val="22"/>
          <w:lang w:val="uk-UA"/>
        </w:rPr>
        <w:t xml:space="preserve">”,  з однієї сторони, та </w:t>
      </w:r>
      <w:r>
        <w:rPr>
          <w:sz w:val="22"/>
          <w:szCs w:val="22"/>
          <w:lang w:val="uk-UA"/>
        </w:rPr>
        <w:t>асоційований член обслуговуючого кооперативу «Житлово будівельний кооператив «_</w:t>
      </w:r>
      <w:r w:rsidR="00832BCD">
        <w:rPr>
          <w:b/>
          <w:sz w:val="22"/>
          <w:szCs w:val="22"/>
          <w:lang w:val="uk-UA"/>
        </w:rPr>
        <w:t>Затишний квартал</w:t>
      </w:r>
      <w:r w:rsidR="00832BCD">
        <w:rPr>
          <w:sz w:val="22"/>
          <w:szCs w:val="22"/>
          <w:lang w:val="uk-UA"/>
        </w:rPr>
        <w:t xml:space="preserve"> </w:t>
      </w:r>
      <w:r>
        <w:rPr>
          <w:sz w:val="22"/>
          <w:szCs w:val="22"/>
          <w:lang w:val="uk-UA"/>
        </w:rPr>
        <w:t xml:space="preserve">» </w:t>
      </w:r>
      <w:r w:rsidRPr="00CD567B">
        <w:rPr>
          <w:sz w:val="22"/>
          <w:szCs w:val="22"/>
          <w:lang w:val="uk-UA"/>
        </w:rPr>
        <w:t>громадян</w:t>
      </w:r>
      <w:r>
        <w:rPr>
          <w:sz w:val="22"/>
          <w:szCs w:val="22"/>
          <w:lang w:val="uk-UA"/>
        </w:rPr>
        <w:t>ин</w:t>
      </w:r>
      <w:r w:rsidRPr="00240200">
        <w:rPr>
          <w:sz w:val="22"/>
          <w:szCs w:val="22"/>
          <w:lang w:val="uk-UA"/>
        </w:rPr>
        <w:t xml:space="preserve"> </w:t>
      </w:r>
      <w:r>
        <w:rPr>
          <w:sz w:val="22"/>
          <w:szCs w:val="22"/>
          <w:lang w:val="uk-UA"/>
        </w:rPr>
        <w:t>України</w:t>
      </w:r>
      <w:r w:rsidRPr="00CA3A79">
        <w:rPr>
          <w:sz w:val="22"/>
          <w:szCs w:val="22"/>
          <w:lang w:val="uk-UA"/>
        </w:rPr>
        <w:t xml:space="preserve"> </w:t>
      </w:r>
      <w:r>
        <w:rPr>
          <w:sz w:val="22"/>
          <w:szCs w:val="22"/>
          <w:lang w:val="uk-UA"/>
        </w:rPr>
        <w:t>_______________</w:t>
      </w:r>
      <w:r w:rsidRPr="00485D2E">
        <w:rPr>
          <w:b/>
          <w:sz w:val="22"/>
          <w:szCs w:val="22"/>
          <w:lang w:val="uk-UA"/>
        </w:rPr>
        <w:t xml:space="preserve">, </w:t>
      </w:r>
      <w:r w:rsidRPr="00485D2E">
        <w:rPr>
          <w:sz w:val="22"/>
          <w:szCs w:val="22"/>
          <w:lang w:val="uk-UA"/>
        </w:rPr>
        <w:t xml:space="preserve">  паспорт </w:t>
      </w:r>
      <w:r>
        <w:rPr>
          <w:sz w:val="22"/>
          <w:szCs w:val="22"/>
          <w:lang w:val="uk-UA"/>
        </w:rPr>
        <w:t xml:space="preserve">__ </w:t>
      </w:r>
      <w:r w:rsidRPr="00485D2E">
        <w:rPr>
          <w:sz w:val="22"/>
          <w:szCs w:val="22"/>
          <w:lang w:val="uk-UA"/>
        </w:rPr>
        <w:t>се</w:t>
      </w:r>
      <w:r>
        <w:rPr>
          <w:sz w:val="22"/>
          <w:szCs w:val="22"/>
          <w:lang w:val="uk-UA"/>
        </w:rPr>
        <w:t>рія ______</w:t>
      </w:r>
      <w:r w:rsidRPr="00485D2E">
        <w:rPr>
          <w:sz w:val="22"/>
          <w:szCs w:val="22"/>
          <w:lang w:val="uk-UA"/>
        </w:rPr>
        <w:t xml:space="preserve">, виданий </w:t>
      </w:r>
      <w:r>
        <w:rPr>
          <w:sz w:val="22"/>
          <w:szCs w:val="22"/>
          <w:lang w:val="uk-UA"/>
        </w:rPr>
        <w:t>_________________________</w:t>
      </w:r>
      <w:r w:rsidRPr="00485D2E">
        <w:rPr>
          <w:sz w:val="22"/>
          <w:szCs w:val="22"/>
          <w:lang w:val="uk-UA"/>
        </w:rPr>
        <w:t xml:space="preserve">, </w:t>
      </w:r>
      <w:r>
        <w:rPr>
          <w:sz w:val="22"/>
          <w:szCs w:val="22"/>
          <w:lang w:val="uk-UA"/>
        </w:rPr>
        <w:t xml:space="preserve">РНОКПП ___________, який проживає </w:t>
      </w:r>
      <w:r w:rsidRPr="00485D2E">
        <w:rPr>
          <w:sz w:val="22"/>
          <w:szCs w:val="22"/>
          <w:lang w:val="uk-UA"/>
        </w:rPr>
        <w:t>за адресою:</w:t>
      </w:r>
      <w:r>
        <w:rPr>
          <w:sz w:val="22"/>
          <w:szCs w:val="22"/>
          <w:lang w:val="uk-UA"/>
        </w:rPr>
        <w:t xml:space="preserve"> ____________________,</w:t>
      </w:r>
      <w:r w:rsidRPr="00485D2E">
        <w:rPr>
          <w:b/>
          <w:sz w:val="22"/>
          <w:szCs w:val="22"/>
          <w:lang w:val="uk-UA"/>
        </w:rPr>
        <w:t xml:space="preserve"> </w:t>
      </w:r>
      <w:r w:rsidRPr="00485D2E">
        <w:rPr>
          <w:sz w:val="22"/>
          <w:szCs w:val="22"/>
          <w:lang w:val="uk-UA"/>
        </w:rPr>
        <w:t>іменован</w:t>
      </w:r>
      <w:r>
        <w:rPr>
          <w:sz w:val="22"/>
          <w:szCs w:val="22"/>
          <w:lang w:val="uk-UA"/>
        </w:rPr>
        <w:t>ий</w:t>
      </w:r>
      <w:r w:rsidRPr="00485D2E">
        <w:rPr>
          <w:sz w:val="22"/>
          <w:szCs w:val="22"/>
          <w:lang w:val="uk-UA"/>
        </w:rPr>
        <w:t xml:space="preserve"> надалі</w:t>
      </w:r>
      <w:r w:rsidRPr="00485D2E">
        <w:rPr>
          <w:b/>
          <w:sz w:val="22"/>
          <w:szCs w:val="22"/>
          <w:lang w:val="uk-UA"/>
        </w:rPr>
        <w:t xml:space="preserve"> «</w:t>
      </w:r>
      <w:r>
        <w:rPr>
          <w:b/>
          <w:sz w:val="22"/>
          <w:szCs w:val="22"/>
          <w:lang w:val="uk-UA"/>
        </w:rPr>
        <w:t>Учасник</w:t>
      </w:r>
      <w:r w:rsidRPr="00485D2E">
        <w:rPr>
          <w:b/>
          <w:sz w:val="22"/>
          <w:szCs w:val="22"/>
          <w:lang w:val="uk-UA"/>
        </w:rPr>
        <w:t xml:space="preserve">» </w:t>
      </w:r>
      <w:r w:rsidRPr="00485D2E">
        <w:rPr>
          <w:sz w:val="22"/>
          <w:szCs w:val="22"/>
          <w:lang w:val="uk-UA"/>
        </w:rPr>
        <w:t>з другої</w:t>
      </w:r>
      <w:r w:rsidRPr="00CD567B">
        <w:rPr>
          <w:sz w:val="22"/>
          <w:szCs w:val="22"/>
          <w:lang w:val="uk-UA"/>
        </w:rPr>
        <w:t xml:space="preserve"> сторони, а разом </w:t>
      </w:r>
      <w:r w:rsidRPr="00CD567B">
        <w:rPr>
          <w:b/>
          <w:sz w:val="22"/>
          <w:szCs w:val="22"/>
          <w:lang w:val="uk-UA"/>
        </w:rPr>
        <w:t>Сторони</w:t>
      </w:r>
      <w:r w:rsidRPr="00CD567B">
        <w:rPr>
          <w:sz w:val="22"/>
          <w:szCs w:val="22"/>
          <w:lang w:val="uk-UA"/>
        </w:rPr>
        <w:t xml:space="preserve"> Договору, </w:t>
      </w:r>
      <w:r w:rsidRPr="00EF26B2">
        <w:rPr>
          <w:sz w:val="22"/>
          <w:szCs w:val="22"/>
          <w:lang w:val="uk-UA"/>
        </w:rPr>
        <w:t>попередньо ознайомлені з вимогами цивільного законодавства щодо недійсності правочинів, перебуваючи при здоровому розумі, ясній пам'яті та діючи добровільно, розуміючи значення своїх дій та правові наслідки укладеного договору</w:t>
      </w:r>
      <w:r w:rsidRPr="00CD567B">
        <w:rPr>
          <w:sz w:val="22"/>
          <w:szCs w:val="22"/>
          <w:lang w:val="uk-UA"/>
        </w:rPr>
        <w:t>, уклали даний договір про нижченаведене:</w:t>
      </w:r>
    </w:p>
    <w:p w:rsidR="00E33AF7" w:rsidRDefault="00E33AF7" w:rsidP="00E33AF7">
      <w:pPr>
        <w:tabs>
          <w:tab w:val="left" w:pos="360"/>
        </w:tabs>
        <w:rPr>
          <w:b/>
          <w:sz w:val="22"/>
          <w:szCs w:val="22"/>
          <w:lang w:val="uk-UA"/>
        </w:rPr>
      </w:pPr>
      <w:r>
        <w:rPr>
          <w:b/>
          <w:sz w:val="22"/>
          <w:szCs w:val="22"/>
          <w:lang w:val="uk-UA"/>
        </w:rPr>
        <w:t xml:space="preserve">                                                         1.        ТЕРМІНОЛОГІЯ</w:t>
      </w:r>
    </w:p>
    <w:p w:rsidR="00E33AF7" w:rsidRPr="00CD567B" w:rsidRDefault="00E33AF7" w:rsidP="00E33AF7">
      <w:pPr>
        <w:jc w:val="center"/>
        <w:rPr>
          <w:b/>
          <w:sz w:val="22"/>
          <w:szCs w:val="22"/>
          <w:lang w:val="uk-UA"/>
        </w:rPr>
      </w:pPr>
    </w:p>
    <w:p w:rsidR="00E33AF7" w:rsidRPr="00CD567B" w:rsidRDefault="00E33AF7" w:rsidP="00E33AF7">
      <w:pPr>
        <w:numPr>
          <w:ilvl w:val="1"/>
          <w:numId w:val="1"/>
        </w:numPr>
        <w:tabs>
          <w:tab w:val="clear" w:pos="0"/>
          <w:tab w:val="num" w:pos="180"/>
        </w:tabs>
        <w:ind w:left="180"/>
        <w:jc w:val="both"/>
        <w:rPr>
          <w:sz w:val="22"/>
          <w:szCs w:val="22"/>
          <w:lang w:val="uk-UA"/>
        </w:rPr>
      </w:pPr>
      <w:r w:rsidRPr="00CD567B">
        <w:rPr>
          <w:sz w:val="22"/>
          <w:szCs w:val="22"/>
          <w:lang w:val="uk-UA"/>
        </w:rPr>
        <w:t>Для цілей даного Договору використовуються наступні терміни:</w:t>
      </w:r>
    </w:p>
    <w:p w:rsidR="00E33AF7" w:rsidRPr="00CD567B" w:rsidRDefault="00E33AF7" w:rsidP="00E33AF7">
      <w:pPr>
        <w:numPr>
          <w:ilvl w:val="1"/>
          <w:numId w:val="2"/>
        </w:numPr>
        <w:tabs>
          <w:tab w:val="clear" w:pos="1440"/>
        </w:tabs>
        <w:ind w:left="0" w:firstLine="403"/>
        <w:jc w:val="both"/>
        <w:rPr>
          <w:sz w:val="22"/>
          <w:szCs w:val="22"/>
          <w:lang w:val="uk-UA"/>
        </w:rPr>
      </w:pPr>
      <w:r w:rsidRPr="00CD567B">
        <w:rPr>
          <w:b/>
          <w:sz w:val="22"/>
          <w:szCs w:val="22"/>
          <w:lang w:val="uk-UA"/>
        </w:rPr>
        <w:t>Квартира (об’єкт нерухомого майна)</w:t>
      </w:r>
      <w:r w:rsidRPr="00CD567B">
        <w:rPr>
          <w:sz w:val="22"/>
          <w:szCs w:val="22"/>
          <w:lang w:val="uk-UA"/>
        </w:rPr>
        <w:t xml:space="preserve"> –</w:t>
      </w:r>
      <w:r w:rsidRPr="00CD567B">
        <w:rPr>
          <w:rFonts w:eastAsia="Arial Unicode MS"/>
          <w:sz w:val="22"/>
          <w:szCs w:val="22"/>
          <w:lang w:val="uk-UA"/>
        </w:rPr>
        <w:t xml:space="preserve"> до моменту завершення будівництва та введення в експлуатацію, комплекс майнових прав на ізольоване помешкання (приміщення) в житловому будинку призначене та придатне для постійного у ньому проживання </w:t>
      </w:r>
      <w:r>
        <w:rPr>
          <w:rFonts w:eastAsia="Arial Unicode MS"/>
          <w:sz w:val="22"/>
          <w:szCs w:val="22"/>
          <w:lang w:val="uk-UA"/>
        </w:rPr>
        <w:t>.</w:t>
      </w:r>
    </w:p>
    <w:p w:rsidR="00E33AF7" w:rsidRPr="00CD567B" w:rsidRDefault="00E33AF7" w:rsidP="00E33AF7">
      <w:pPr>
        <w:numPr>
          <w:ilvl w:val="1"/>
          <w:numId w:val="2"/>
        </w:numPr>
        <w:tabs>
          <w:tab w:val="clear" w:pos="1440"/>
        </w:tabs>
        <w:ind w:left="0" w:firstLine="403"/>
        <w:jc w:val="both"/>
        <w:rPr>
          <w:sz w:val="22"/>
          <w:szCs w:val="22"/>
          <w:lang w:val="uk-UA"/>
        </w:rPr>
      </w:pPr>
      <w:r w:rsidRPr="00CD567B">
        <w:rPr>
          <w:b/>
          <w:sz w:val="22"/>
          <w:szCs w:val="22"/>
          <w:lang w:val="uk-UA"/>
        </w:rPr>
        <w:t>Планове закінчення будівництва</w:t>
      </w:r>
      <w:r w:rsidRPr="00CD567B">
        <w:rPr>
          <w:sz w:val="22"/>
          <w:szCs w:val="22"/>
          <w:lang w:val="uk-UA"/>
        </w:rPr>
        <w:t xml:space="preserve"> – строк створення квартири (об’єкту нерухомого майна) передбачений проектно-кошторисно</w:t>
      </w:r>
      <w:r>
        <w:rPr>
          <w:sz w:val="22"/>
          <w:szCs w:val="22"/>
          <w:lang w:val="uk-UA"/>
        </w:rPr>
        <w:t>ю</w:t>
      </w:r>
      <w:r w:rsidRPr="00CD567B">
        <w:rPr>
          <w:sz w:val="22"/>
          <w:szCs w:val="22"/>
          <w:lang w:val="uk-UA"/>
        </w:rPr>
        <w:t xml:space="preserve"> документацією та проектом організації робіт.</w:t>
      </w:r>
    </w:p>
    <w:p w:rsidR="00E33AF7" w:rsidRPr="001D3756" w:rsidRDefault="00E33AF7" w:rsidP="00E33AF7">
      <w:pPr>
        <w:numPr>
          <w:ilvl w:val="1"/>
          <w:numId w:val="2"/>
        </w:numPr>
        <w:tabs>
          <w:tab w:val="clear" w:pos="1440"/>
        </w:tabs>
        <w:ind w:left="0" w:firstLine="403"/>
        <w:jc w:val="both"/>
        <w:rPr>
          <w:sz w:val="22"/>
          <w:szCs w:val="22"/>
        </w:rPr>
      </w:pPr>
      <w:r>
        <w:rPr>
          <w:b/>
          <w:sz w:val="22"/>
          <w:szCs w:val="22"/>
          <w:lang w:val="uk-UA"/>
        </w:rPr>
        <w:t>В</w:t>
      </w:r>
      <w:r w:rsidRPr="00E23596">
        <w:rPr>
          <w:b/>
          <w:sz w:val="22"/>
          <w:szCs w:val="22"/>
        </w:rPr>
        <w:t>ступний внесок</w:t>
      </w:r>
      <w:r w:rsidRPr="001D3756">
        <w:rPr>
          <w:sz w:val="22"/>
          <w:szCs w:val="22"/>
        </w:rPr>
        <w:t xml:space="preserve">  -  грошовий  чи  інший майновий неповоротний внесок,  який  зобов'язана  сплатити  особа  у  разі   вступу   до </w:t>
      </w:r>
      <w:r>
        <w:rPr>
          <w:sz w:val="22"/>
          <w:szCs w:val="22"/>
        </w:rPr>
        <w:t>кооперативної організації</w:t>
      </w:r>
      <w:r>
        <w:rPr>
          <w:sz w:val="22"/>
          <w:szCs w:val="22"/>
          <w:lang w:val="uk-UA"/>
        </w:rPr>
        <w:t>.</w:t>
      </w:r>
    </w:p>
    <w:p w:rsidR="00E33AF7" w:rsidRPr="001D3756" w:rsidRDefault="00E33AF7" w:rsidP="00E33AF7">
      <w:pPr>
        <w:numPr>
          <w:ilvl w:val="1"/>
          <w:numId w:val="2"/>
        </w:numPr>
        <w:tabs>
          <w:tab w:val="clear" w:pos="1440"/>
        </w:tabs>
        <w:ind w:left="0" w:firstLine="403"/>
        <w:jc w:val="both"/>
        <w:rPr>
          <w:sz w:val="22"/>
          <w:szCs w:val="22"/>
        </w:rPr>
      </w:pPr>
      <w:r>
        <w:rPr>
          <w:b/>
          <w:sz w:val="22"/>
          <w:szCs w:val="22"/>
          <w:lang w:val="uk-UA"/>
        </w:rPr>
        <w:t>Ц</w:t>
      </w:r>
      <w:r w:rsidRPr="00E23596">
        <w:rPr>
          <w:b/>
          <w:sz w:val="22"/>
          <w:szCs w:val="22"/>
        </w:rPr>
        <w:t>ільовий  внесок</w:t>
      </w:r>
      <w:r w:rsidRPr="001D3756">
        <w:rPr>
          <w:sz w:val="22"/>
          <w:szCs w:val="22"/>
        </w:rPr>
        <w:t xml:space="preserve">  -  грошовий  чи інший майновий внесок члена кооперативу,   що   вноситься  понад  пай  до  спеціального  фонду кооперативу   для   забезпечення   виконання   конкретних  завдань кооперативу</w:t>
      </w:r>
      <w:r>
        <w:rPr>
          <w:sz w:val="22"/>
          <w:szCs w:val="22"/>
          <w:lang w:val="uk-UA"/>
        </w:rPr>
        <w:t>.</w:t>
      </w:r>
    </w:p>
    <w:p w:rsidR="00E33AF7" w:rsidRPr="001D3756" w:rsidRDefault="00E33AF7" w:rsidP="00E33AF7">
      <w:pPr>
        <w:numPr>
          <w:ilvl w:val="1"/>
          <w:numId w:val="2"/>
        </w:numPr>
        <w:tabs>
          <w:tab w:val="clear" w:pos="1440"/>
        </w:tabs>
        <w:ind w:left="0" w:firstLine="403"/>
        <w:jc w:val="both"/>
        <w:rPr>
          <w:sz w:val="22"/>
          <w:szCs w:val="22"/>
        </w:rPr>
      </w:pPr>
      <w:r>
        <w:rPr>
          <w:b/>
          <w:sz w:val="22"/>
          <w:szCs w:val="22"/>
          <w:lang w:val="uk-UA"/>
        </w:rPr>
        <w:t>П</w:t>
      </w:r>
      <w:r w:rsidRPr="00E23596">
        <w:rPr>
          <w:b/>
          <w:sz w:val="22"/>
          <w:szCs w:val="22"/>
        </w:rPr>
        <w:t>ай</w:t>
      </w:r>
      <w:r w:rsidRPr="001D3756">
        <w:rPr>
          <w:sz w:val="22"/>
          <w:szCs w:val="22"/>
        </w:rPr>
        <w:t xml:space="preserve"> - майновий поворотний внесок члена (асоційованого  члена) кооперативу у створення та розвиток кооперативу, який здійснюється шляхом передачі кооперативу майна,  в тому числі грошей,  майнових </w:t>
      </w:r>
      <w:r>
        <w:rPr>
          <w:sz w:val="22"/>
          <w:szCs w:val="22"/>
        </w:rPr>
        <w:t>прав, а також земельної ділянки</w:t>
      </w:r>
      <w:r>
        <w:rPr>
          <w:sz w:val="22"/>
          <w:szCs w:val="22"/>
          <w:lang w:val="uk-UA"/>
        </w:rPr>
        <w:t>.</w:t>
      </w:r>
      <w:r w:rsidRPr="001D3756">
        <w:rPr>
          <w:sz w:val="22"/>
          <w:szCs w:val="22"/>
        </w:rPr>
        <w:t xml:space="preserve"> </w:t>
      </w:r>
    </w:p>
    <w:p w:rsidR="00E33AF7" w:rsidRPr="00DC08B1" w:rsidRDefault="00E33AF7" w:rsidP="00E33AF7">
      <w:pPr>
        <w:ind w:left="1080"/>
        <w:jc w:val="both"/>
        <w:rPr>
          <w:sz w:val="22"/>
          <w:szCs w:val="22"/>
        </w:rPr>
      </w:pPr>
    </w:p>
    <w:p w:rsidR="00E33AF7" w:rsidRPr="00CD567B" w:rsidRDefault="00E33AF7" w:rsidP="00E33AF7">
      <w:pPr>
        <w:numPr>
          <w:ilvl w:val="0"/>
          <w:numId w:val="1"/>
        </w:numPr>
        <w:ind w:left="0"/>
        <w:jc w:val="center"/>
        <w:rPr>
          <w:b/>
          <w:sz w:val="22"/>
          <w:szCs w:val="22"/>
          <w:lang w:val="uk-UA"/>
        </w:rPr>
      </w:pPr>
      <w:r w:rsidRPr="00CD567B">
        <w:rPr>
          <w:b/>
          <w:sz w:val="22"/>
          <w:szCs w:val="22"/>
          <w:lang w:val="uk-UA"/>
        </w:rPr>
        <w:t>ПРЕДМЕТ ДОГОВОРУ</w:t>
      </w:r>
    </w:p>
    <w:p w:rsidR="00E33AF7" w:rsidRDefault="00E33AF7" w:rsidP="00E33AF7">
      <w:pPr>
        <w:jc w:val="both"/>
        <w:rPr>
          <w:sz w:val="22"/>
          <w:szCs w:val="22"/>
          <w:lang w:val="uk-UA"/>
        </w:rPr>
      </w:pPr>
    </w:p>
    <w:p w:rsidR="00E33AF7" w:rsidRPr="006D1256" w:rsidRDefault="00E33AF7" w:rsidP="00E33AF7">
      <w:pPr>
        <w:ind w:firstLine="284"/>
        <w:jc w:val="both"/>
        <w:rPr>
          <w:rFonts w:ascii="Arial" w:eastAsia="Arial" w:hAnsi="Arial" w:cs="Arial"/>
          <w:sz w:val="22"/>
        </w:rPr>
      </w:pPr>
      <w:r w:rsidRPr="00234BE1">
        <w:rPr>
          <w:rFonts w:eastAsia="Arial"/>
          <w:b/>
          <w:sz w:val="22"/>
          <w:lang w:val="uk-UA"/>
        </w:rPr>
        <w:t>2</w:t>
      </w:r>
      <w:r w:rsidRPr="00234BE1">
        <w:rPr>
          <w:rFonts w:eastAsia="Arial"/>
          <w:b/>
          <w:sz w:val="22"/>
        </w:rPr>
        <w:t>.1.</w:t>
      </w:r>
      <w:r w:rsidRPr="006D1256">
        <w:rPr>
          <w:rFonts w:eastAsia="Arial"/>
          <w:sz w:val="22"/>
        </w:rPr>
        <w:t xml:space="preserve"> За цим Договором ЖБК зобов’язується організувати будівництво житлового будинку по </w:t>
      </w:r>
      <w:r w:rsidRPr="006D1256">
        <w:rPr>
          <w:rFonts w:eastAsia="Arial"/>
          <w:sz w:val="22"/>
          <w:lang w:val="uk-UA"/>
        </w:rPr>
        <w:t>вул</w:t>
      </w:r>
      <w:r>
        <w:rPr>
          <w:rFonts w:eastAsia="Arial"/>
          <w:sz w:val="22"/>
          <w:lang w:val="uk-UA"/>
        </w:rPr>
        <w:t>__</w:t>
      </w:r>
      <w:r w:rsidR="005A7509">
        <w:rPr>
          <w:rFonts w:eastAsia="Arial"/>
          <w:sz w:val="22"/>
          <w:lang w:val="uk-UA"/>
        </w:rPr>
        <w:t xml:space="preserve">Мазепи </w:t>
      </w:r>
      <w:r>
        <w:rPr>
          <w:rFonts w:eastAsia="Arial"/>
          <w:sz w:val="22"/>
          <w:lang w:val="uk-UA"/>
        </w:rPr>
        <w:t>_</w:t>
      </w:r>
      <w:r w:rsidR="005A7509">
        <w:rPr>
          <w:rFonts w:eastAsia="Arial"/>
          <w:sz w:val="22"/>
          <w:lang w:val="uk-UA"/>
        </w:rPr>
        <w:t>, в с. Чагор</w:t>
      </w:r>
      <w:r w:rsidRPr="006D1256">
        <w:rPr>
          <w:rFonts w:eastAsia="Arial"/>
          <w:b/>
          <w:sz w:val="22"/>
        </w:rPr>
        <w:t xml:space="preserve">,  </w:t>
      </w:r>
      <w:r w:rsidRPr="006D1256">
        <w:rPr>
          <w:rFonts w:eastAsia="Arial"/>
          <w:sz w:val="22"/>
        </w:rPr>
        <w:t xml:space="preserve">Чернівецької області (далі за текстом Об’єкт будівництва) за рахунок внесків Учасника та внесків інших асоційованих членів ЖБК, здати його в експлуатацію, передати Учаснику </w:t>
      </w:r>
      <w:r>
        <w:rPr>
          <w:rFonts w:eastAsia="Arial"/>
          <w:sz w:val="22"/>
          <w:lang w:val="uk-UA"/>
        </w:rPr>
        <w:t>квартиру</w:t>
      </w:r>
      <w:r w:rsidRPr="006D1256">
        <w:rPr>
          <w:rFonts w:eastAsia="Arial"/>
          <w:sz w:val="22"/>
        </w:rPr>
        <w:t xml:space="preserve"> в Об’єкті будівництва, обумовлен</w:t>
      </w:r>
      <w:r>
        <w:rPr>
          <w:rFonts w:eastAsia="Arial"/>
          <w:sz w:val="22"/>
          <w:lang w:val="uk-UA"/>
        </w:rPr>
        <w:t>у</w:t>
      </w:r>
      <w:r w:rsidRPr="006D1256">
        <w:rPr>
          <w:rFonts w:eastAsia="Arial"/>
          <w:sz w:val="22"/>
        </w:rPr>
        <w:t xml:space="preserve"> цим Договором (далі за текстом Об’єкт нерухомості) та всі документи, необхідні Учаснику для реєстрації права власності на нього, а Учасник зобов’язується сплатити до ЖБК внески у розмірах та в порядку, встановлених даним Договором та додатками до нього, та має право отримати Об’єкт нерухомості лише за умови повної сплати внеску, встановленого даним Договором для Учасника. </w:t>
      </w:r>
    </w:p>
    <w:p w:rsidR="00E33AF7" w:rsidRPr="006D1256" w:rsidRDefault="00E33AF7" w:rsidP="00E33AF7">
      <w:pPr>
        <w:ind w:firstLine="284"/>
        <w:jc w:val="both"/>
        <w:rPr>
          <w:rFonts w:ascii="Arial" w:eastAsia="Arial" w:hAnsi="Arial" w:cs="Arial"/>
          <w:sz w:val="22"/>
        </w:rPr>
      </w:pPr>
      <w:r w:rsidRPr="00234BE1">
        <w:rPr>
          <w:rFonts w:eastAsia="Arial"/>
          <w:b/>
          <w:sz w:val="22"/>
          <w:lang w:val="uk-UA"/>
        </w:rPr>
        <w:t>2</w:t>
      </w:r>
      <w:r w:rsidRPr="00234BE1">
        <w:rPr>
          <w:rFonts w:eastAsia="Arial"/>
          <w:b/>
          <w:sz w:val="22"/>
        </w:rPr>
        <w:t>.2.</w:t>
      </w:r>
      <w:r w:rsidRPr="006D1256">
        <w:rPr>
          <w:rFonts w:eastAsia="Arial"/>
          <w:sz w:val="22"/>
        </w:rPr>
        <w:t xml:space="preserve"> Даний Договір вважається заявою Учасника про вступ до асоційованих членів ЖБК. Після зарахування вступного та цільового внеску на рахунок ЖБК даний договір вважається рішенням голови ЖБК про прийняття Учасника до асоційованих членів ЖБК.</w:t>
      </w:r>
    </w:p>
    <w:p w:rsidR="00E33AF7" w:rsidRPr="006D1256" w:rsidRDefault="00E33AF7" w:rsidP="00E33AF7">
      <w:pPr>
        <w:ind w:firstLine="284"/>
        <w:jc w:val="both"/>
        <w:rPr>
          <w:rFonts w:ascii="Arial" w:eastAsia="Arial" w:hAnsi="Arial" w:cs="Arial"/>
          <w:sz w:val="22"/>
        </w:rPr>
      </w:pPr>
      <w:bookmarkStart w:id="0" w:name="h.gjdgxs" w:colFirst="0" w:colLast="0"/>
      <w:bookmarkEnd w:id="0"/>
      <w:r w:rsidRPr="00234BE1">
        <w:rPr>
          <w:rFonts w:eastAsia="Arial"/>
          <w:b/>
          <w:sz w:val="22"/>
          <w:lang w:val="uk-UA"/>
        </w:rPr>
        <w:t>2</w:t>
      </w:r>
      <w:r w:rsidRPr="00234BE1">
        <w:rPr>
          <w:rFonts w:eastAsia="Arial"/>
          <w:b/>
          <w:sz w:val="22"/>
        </w:rPr>
        <w:t>.3.</w:t>
      </w:r>
      <w:r w:rsidRPr="006D1256">
        <w:rPr>
          <w:rFonts w:eastAsia="Arial"/>
          <w:sz w:val="22"/>
        </w:rPr>
        <w:t xml:space="preserve"> Сторони</w:t>
      </w:r>
      <w:r>
        <w:rPr>
          <w:rFonts w:eastAsia="Arial"/>
          <w:sz w:val="22"/>
        </w:rPr>
        <w:t xml:space="preserve"> домовляються, що розмір внеску</w:t>
      </w:r>
      <w:r w:rsidRPr="006D1256">
        <w:rPr>
          <w:rFonts w:eastAsia="Arial"/>
          <w:sz w:val="22"/>
        </w:rPr>
        <w:t xml:space="preserve"> залежить від вартості будівництва одного квадратного </w:t>
      </w:r>
      <w:proofErr w:type="gramStart"/>
      <w:r w:rsidRPr="006D1256">
        <w:rPr>
          <w:rFonts w:eastAsia="Arial"/>
          <w:sz w:val="22"/>
        </w:rPr>
        <w:t>метра  площі</w:t>
      </w:r>
      <w:proofErr w:type="gramEnd"/>
      <w:r w:rsidRPr="006D1256">
        <w:rPr>
          <w:rFonts w:eastAsia="Arial"/>
          <w:sz w:val="22"/>
        </w:rPr>
        <w:t xml:space="preserve"> Об’єкту нерухомості  та остаточної загальної приведеної площі, яка фактично побудована.</w:t>
      </w:r>
    </w:p>
    <w:p w:rsidR="00E33AF7" w:rsidRPr="006D1256" w:rsidRDefault="00E33AF7" w:rsidP="00E33AF7">
      <w:pPr>
        <w:ind w:firstLine="284"/>
        <w:jc w:val="both"/>
        <w:rPr>
          <w:rFonts w:ascii="Arial" w:eastAsia="Arial" w:hAnsi="Arial" w:cs="Arial"/>
          <w:sz w:val="22"/>
        </w:rPr>
      </w:pPr>
      <w:r w:rsidRPr="00234BE1">
        <w:rPr>
          <w:rFonts w:eastAsia="Arial"/>
          <w:b/>
          <w:sz w:val="22"/>
          <w:lang w:val="uk-UA"/>
        </w:rPr>
        <w:t>2</w:t>
      </w:r>
      <w:r w:rsidRPr="00234BE1">
        <w:rPr>
          <w:rFonts w:eastAsia="Arial"/>
          <w:b/>
          <w:sz w:val="22"/>
        </w:rPr>
        <w:t>.4.</w:t>
      </w:r>
      <w:r w:rsidRPr="006D1256">
        <w:rPr>
          <w:rFonts w:eastAsia="Arial"/>
          <w:sz w:val="22"/>
        </w:rPr>
        <w:t xml:space="preserve"> Внесок, який підлягає сплаті Учасником, розподіляється</w:t>
      </w:r>
      <w:r w:rsidRPr="006D1256">
        <w:rPr>
          <w:rFonts w:eastAsia="Arial"/>
          <w:i/>
          <w:sz w:val="22"/>
        </w:rPr>
        <w:t xml:space="preserve"> </w:t>
      </w:r>
      <w:r w:rsidRPr="006D1256">
        <w:rPr>
          <w:rFonts w:eastAsia="Arial"/>
          <w:sz w:val="22"/>
        </w:rPr>
        <w:t>наступним чином:</w:t>
      </w:r>
    </w:p>
    <w:p w:rsidR="00E33AF7" w:rsidRPr="006D1256" w:rsidRDefault="00E33AF7" w:rsidP="00E33AF7">
      <w:pPr>
        <w:ind w:firstLine="284"/>
        <w:jc w:val="both"/>
        <w:rPr>
          <w:rFonts w:ascii="Arial" w:eastAsia="Arial" w:hAnsi="Arial" w:cs="Arial"/>
          <w:sz w:val="22"/>
        </w:rPr>
      </w:pPr>
      <w:r w:rsidRPr="00234BE1">
        <w:rPr>
          <w:rFonts w:eastAsia="Arial"/>
          <w:sz w:val="22"/>
          <w:lang w:val="uk-UA"/>
        </w:rPr>
        <w:t>2</w:t>
      </w:r>
      <w:r w:rsidRPr="00234BE1">
        <w:rPr>
          <w:rFonts w:eastAsia="Arial"/>
          <w:sz w:val="22"/>
        </w:rPr>
        <w:t>.4.1.</w:t>
      </w:r>
      <w:r w:rsidRPr="006D1256">
        <w:rPr>
          <w:rFonts w:eastAsia="Arial"/>
          <w:sz w:val="22"/>
        </w:rPr>
        <w:t xml:space="preserve"> Вступний   внесок – разовий грошовий чи інший майновий неповоротний внесок, який зобов'язана сплатити особа при вступі до ЖБК. Роз</w:t>
      </w:r>
      <w:r>
        <w:rPr>
          <w:rFonts w:eastAsia="Arial"/>
          <w:sz w:val="22"/>
        </w:rPr>
        <w:t>мір вступного внеску становить 2</w:t>
      </w:r>
      <w:r w:rsidRPr="006D1256">
        <w:rPr>
          <w:rFonts w:eastAsia="Arial"/>
          <w:sz w:val="22"/>
        </w:rPr>
        <w:t xml:space="preserve"> % від загального розміру внеску, встановленого п. </w:t>
      </w:r>
      <w:r>
        <w:rPr>
          <w:rFonts w:eastAsia="Arial"/>
          <w:sz w:val="22"/>
          <w:lang w:val="uk-UA"/>
        </w:rPr>
        <w:t>2</w:t>
      </w:r>
      <w:r w:rsidRPr="006D1256">
        <w:rPr>
          <w:rFonts w:eastAsia="Arial"/>
          <w:sz w:val="22"/>
        </w:rPr>
        <w:t>.3 Договору, та сплачується в складі першої суми, що вноситься Учасником;</w:t>
      </w:r>
    </w:p>
    <w:p w:rsidR="00E33AF7" w:rsidRPr="006D1256" w:rsidRDefault="00E33AF7" w:rsidP="00E33AF7">
      <w:pPr>
        <w:ind w:firstLine="284"/>
        <w:jc w:val="both"/>
        <w:rPr>
          <w:rFonts w:ascii="Arial" w:eastAsia="Arial" w:hAnsi="Arial" w:cs="Arial"/>
          <w:sz w:val="22"/>
        </w:rPr>
      </w:pPr>
      <w:r w:rsidRPr="006D1256">
        <w:rPr>
          <w:rFonts w:eastAsia="Arial"/>
          <w:sz w:val="22"/>
          <w:lang w:val="uk-UA"/>
        </w:rPr>
        <w:t>2</w:t>
      </w:r>
      <w:r w:rsidRPr="006D1256">
        <w:rPr>
          <w:rFonts w:eastAsia="Arial"/>
          <w:sz w:val="22"/>
        </w:rPr>
        <w:t xml:space="preserve">.4.2. </w:t>
      </w:r>
      <w:proofErr w:type="gramStart"/>
      <w:r w:rsidRPr="006D1256">
        <w:rPr>
          <w:rFonts w:eastAsia="Arial"/>
          <w:sz w:val="22"/>
        </w:rPr>
        <w:t>Цільовий  внесок</w:t>
      </w:r>
      <w:proofErr w:type="gramEnd"/>
      <w:r w:rsidRPr="006D1256">
        <w:rPr>
          <w:rFonts w:eastAsia="Arial"/>
          <w:sz w:val="22"/>
        </w:rPr>
        <w:t xml:space="preserve">  -  разовий грошовий  чи інший майновий неповоротний внесок члена кооперативу,   що   вноситься  понад  пай  до  спеціального  фонду кооперативу   для    забезпечення </w:t>
      </w:r>
      <w:r w:rsidRPr="006D1256">
        <w:rPr>
          <w:rFonts w:eastAsia="Arial"/>
          <w:sz w:val="22"/>
        </w:rPr>
        <w:lastRenderedPageBreak/>
        <w:t>статутної діяльності ЖБК. Роз</w:t>
      </w:r>
      <w:r>
        <w:rPr>
          <w:rFonts w:eastAsia="Arial"/>
          <w:sz w:val="22"/>
        </w:rPr>
        <w:t>мір цільового внеску становить 1</w:t>
      </w:r>
      <w:r w:rsidRPr="006D1256">
        <w:rPr>
          <w:rFonts w:eastAsia="Arial"/>
          <w:sz w:val="22"/>
        </w:rPr>
        <w:t xml:space="preserve"> % від загального розміру внеску, встановленого п. </w:t>
      </w:r>
      <w:r>
        <w:rPr>
          <w:rFonts w:eastAsia="Arial"/>
          <w:sz w:val="22"/>
          <w:lang w:val="uk-UA"/>
        </w:rPr>
        <w:t>2</w:t>
      </w:r>
      <w:r w:rsidRPr="006D1256">
        <w:rPr>
          <w:rFonts w:eastAsia="Arial"/>
          <w:sz w:val="22"/>
        </w:rPr>
        <w:t>.3 Договору, та сплачується в складі першої суми, що вноситься Учасником;</w:t>
      </w:r>
    </w:p>
    <w:p w:rsidR="00E33AF7" w:rsidRPr="006D1256" w:rsidRDefault="00E33AF7" w:rsidP="00E33AF7">
      <w:pPr>
        <w:ind w:firstLine="284"/>
        <w:jc w:val="both"/>
        <w:rPr>
          <w:rFonts w:ascii="Arial" w:eastAsia="Arial" w:hAnsi="Arial" w:cs="Arial"/>
          <w:sz w:val="22"/>
        </w:rPr>
      </w:pPr>
      <w:r w:rsidRPr="006D1256">
        <w:rPr>
          <w:rFonts w:eastAsia="Arial"/>
          <w:sz w:val="22"/>
          <w:lang w:val="uk-UA"/>
        </w:rPr>
        <w:t>2</w:t>
      </w:r>
      <w:r w:rsidRPr="006D1256">
        <w:rPr>
          <w:rFonts w:eastAsia="Arial"/>
          <w:sz w:val="22"/>
        </w:rPr>
        <w:t>.4.3. Пай – грошовий чи інший майновий поворотний внесок, який сплачує особа за будівництво Об’єкту неру</w:t>
      </w:r>
      <w:r>
        <w:rPr>
          <w:rFonts w:eastAsia="Arial"/>
          <w:sz w:val="22"/>
        </w:rPr>
        <w:t>хомості. Розмір паю становить 97</w:t>
      </w:r>
      <w:r w:rsidRPr="006D1256">
        <w:rPr>
          <w:rFonts w:eastAsia="Arial"/>
          <w:sz w:val="22"/>
        </w:rPr>
        <w:t>% від внеску, встановленого п.</w:t>
      </w:r>
      <w:r>
        <w:rPr>
          <w:rFonts w:eastAsia="Arial"/>
          <w:sz w:val="22"/>
          <w:lang w:val="uk-UA"/>
        </w:rPr>
        <w:t>2</w:t>
      </w:r>
      <w:r w:rsidRPr="006D1256">
        <w:rPr>
          <w:rFonts w:eastAsia="Arial"/>
          <w:sz w:val="22"/>
        </w:rPr>
        <w:t>.3. Договору, та сплачу</w:t>
      </w:r>
      <w:r w:rsidRPr="006D1256">
        <w:rPr>
          <w:rFonts w:eastAsia="Arial"/>
          <w:sz w:val="22"/>
          <w:lang w:val="uk-UA"/>
        </w:rPr>
        <w:t>є</w:t>
      </w:r>
      <w:r w:rsidRPr="006D1256">
        <w:rPr>
          <w:rFonts w:eastAsia="Arial"/>
          <w:sz w:val="22"/>
        </w:rPr>
        <w:t>ться частинами зг</w:t>
      </w:r>
      <w:r w:rsidRPr="006D1256">
        <w:rPr>
          <w:rFonts w:eastAsia="Arial"/>
          <w:sz w:val="22"/>
          <w:lang w:val="uk-UA"/>
        </w:rPr>
        <w:t>і</w:t>
      </w:r>
      <w:r w:rsidRPr="006D1256">
        <w:rPr>
          <w:rFonts w:eastAsia="Arial"/>
          <w:sz w:val="22"/>
        </w:rPr>
        <w:t>дно граф</w:t>
      </w:r>
      <w:r w:rsidRPr="006D1256">
        <w:rPr>
          <w:rFonts w:eastAsia="Arial"/>
          <w:sz w:val="22"/>
          <w:lang w:val="uk-UA"/>
        </w:rPr>
        <w:t>і</w:t>
      </w:r>
      <w:r w:rsidRPr="006D1256">
        <w:rPr>
          <w:rFonts w:eastAsia="Arial"/>
          <w:sz w:val="22"/>
        </w:rPr>
        <w:t>ку</w:t>
      </w:r>
      <w:r w:rsidRPr="006D1256">
        <w:rPr>
          <w:rFonts w:eastAsia="Arial"/>
          <w:sz w:val="22"/>
          <w:lang w:val="uk-UA"/>
        </w:rPr>
        <w:t>, встановленого Додатком 1 до цього Договору.</w:t>
      </w:r>
    </w:p>
    <w:p w:rsidR="00E33AF7" w:rsidRPr="006D1256" w:rsidRDefault="00E33AF7" w:rsidP="00E33AF7">
      <w:pPr>
        <w:ind w:firstLine="284"/>
        <w:jc w:val="both"/>
        <w:rPr>
          <w:rFonts w:eastAsia="Arial"/>
          <w:sz w:val="22"/>
          <w:lang w:val="uk-UA"/>
        </w:rPr>
      </w:pPr>
      <w:r w:rsidRPr="00234BE1">
        <w:rPr>
          <w:rFonts w:eastAsia="Arial"/>
          <w:b/>
          <w:sz w:val="22"/>
          <w:lang w:val="uk-UA"/>
        </w:rPr>
        <w:t>2</w:t>
      </w:r>
      <w:r w:rsidRPr="00234BE1">
        <w:rPr>
          <w:rFonts w:eastAsia="Arial"/>
          <w:b/>
          <w:sz w:val="22"/>
        </w:rPr>
        <w:t>.5.</w:t>
      </w:r>
      <w:r w:rsidRPr="006D1256">
        <w:rPr>
          <w:rFonts w:eastAsia="Arial"/>
          <w:sz w:val="22"/>
        </w:rPr>
        <w:t xml:space="preserve"> Сторони домовились, що Об’єкт нерухомості, розташований за адресою:</w:t>
      </w:r>
      <w:r w:rsidRPr="006D1256">
        <w:rPr>
          <w:rFonts w:eastAsia="Arial"/>
          <w:sz w:val="22"/>
          <w:lang w:val="uk-UA"/>
        </w:rPr>
        <w:t xml:space="preserve">     </w:t>
      </w:r>
    </w:p>
    <w:p w:rsidR="00E33AF7" w:rsidRDefault="00E33AF7" w:rsidP="00E33AF7">
      <w:pPr>
        <w:ind w:firstLine="284"/>
        <w:jc w:val="both"/>
        <w:rPr>
          <w:rFonts w:eastAsia="Arial"/>
          <w:sz w:val="22"/>
          <w:lang w:val="uk-UA"/>
        </w:rPr>
      </w:pPr>
      <w:r w:rsidRPr="004F438E">
        <w:rPr>
          <w:rFonts w:eastAsia="Arial"/>
          <w:sz w:val="22"/>
        </w:rPr>
        <w:t>___________</w:t>
      </w:r>
      <w:proofErr w:type="gramStart"/>
      <w:r w:rsidRPr="004F438E">
        <w:rPr>
          <w:rFonts w:eastAsia="Arial"/>
          <w:sz w:val="22"/>
        </w:rPr>
        <w:t>_</w:t>
      </w:r>
      <w:r w:rsidRPr="006D1256">
        <w:rPr>
          <w:rFonts w:eastAsia="Arial"/>
          <w:sz w:val="22"/>
          <w:lang w:val="uk-UA"/>
        </w:rPr>
        <w:t xml:space="preserve">, </w:t>
      </w:r>
      <w:r w:rsidRPr="006D1256">
        <w:rPr>
          <w:rFonts w:eastAsia="Arial"/>
          <w:sz w:val="22"/>
        </w:rPr>
        <w:t xml:space="preserve"> та</w:t>
      </w:r>
      <w:proofErr w:type="gramEnd"/>
      <w:r w:rsidRPr="006D1256">
        <w:rPr>
          <w:rFonts w:eastAsia="Arial"/>
          <w:sz w:val="22"/>
        </w:rPr>
        <w:t xml:space="preserve"> передається з наступними характеристиками: </w:t>
      </w:r>
    </w:p>
    <w:p w:rsidR="00E33AF7" w:rsidRPr="00234BE1" w:rsidRDefault="00E33AF7" w:rsidP="00E33AF7">
      <w:pPr>
        <w:ind w:firstLine="284"/>
        <w:jc w:val="both"/>
        <w:rPr>
          <w:rFonts w:eastAsia="Arial"/>
          <w:sz w:val="22"/>
          <w:lang w:val="uk-UA"/>
        </w:rPr>
      </w:pPr>
    </w:p>
    <w:tbl>
      <w:tblPr>
        <w:bidiVisual/>
        <w:tblW w:w="1003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850"/>
        <w:gridCol w:w="1418"/>
        <w:gridCol w:w="992"/>
        <w:gridCol w:w="687"/>
        <w:gridCol w:w="1156"/>
        <w:gridCol w:w="1809"/>
      </w:tblGrid>
      <w:tr w:rsidR="00E33AF7" w:rsidRPr="006D1256" w:rsidTr="004D2C2C">
        <w:trPr>
          <w:jc w:val="right"/>
        </w:trPr>
        <w:tc>
          <w:tcPr>
            <w:tcW w:w="3119" w:type="dxa"/>
          </w:tcPr>
          <w:p w:rsidR="00E33AF7" w:rsidRPr="003166CB" w:rsidRDefault="00E33AF7" w:rsidP="0032427E">
            <w:pPr>
              <w:ind w:firstLine="34"/>
              <w:jc w:val="center"/>
              <w:rPr>
                <w:b/>
                <w:lang w:val="uk-UA"/>
              </w:rPr>
            </w:pPr>
            <w:r w:rsidRPr="003166CB">
              <w:rPr>
                <w:b/>
                <w:lang w:val="uk-UA"/>
              </w:rPr>
              <w:t>Примітки</w:t>
            </w:r>
          </w:p>
        </w:tc>
        <w:tc>
          <w:tcPr>
            <w:tcW w:w="850" w:type="dxa"/>
          </w:tcPr>
          <w:p w:rsidR="00E33AF7" w:rsidRPr="003166CB" w:rsidRDefault="00E33AF7" w:rsidP="0032427E">
            <w:pPr>
              <w:jc w:val="center"/>
              <w:rPr>
                <w:b/>
                <w:lang w:val="uk-UA"/>
              </w:rPr>
            </w:pPr>
            <w:r w:rsidRPr="003166CB">
              <w:rPr>
                <w:b/>
                <w:lang w:val="uk-UA"/>
              </w:rPr>
              <w:t>Номер</w:t>
            </w:r>
          </w:p>
        </w:tc>
        <w:tc>
          <w:tcPr>
            <w:tcW w:w="1418" w:type="dxa"/>
          </w:tcPr>
          <w:p w:rsidR="00E33AF7" w:rsidRPr="003166CB" w:rsidRDefault="00E33AF7" w:rsidP="0032427E">
            <w:pPr>
              <w:jc w:val="center"/>
              <w:rPr>
                <w:b/>
                <w:lang w:val="uk-UA"/>
              </w:rPr>
            </w:pPr>
            <w:r w:rsidRPr="003166CB">
              <w:rPr>
                <w:b/>
                <w:lang w:val="uk-UA"/>
              </w:rPr>
              <w:t>Загальна площа, кв.м</w:t>
            </w:r>
          </w:p>
        </w:tc>
        <w:tc>
          <w:tcPr>
            <w:tcW w:w="992" w:type="dxa"/>
          </w:tcPr>
          <w:p w:rsidR="00E33AF7" w:rsidRPr="003166CB" w:rsidRDefault="00E33AF7" w:rsidP="0032427E">
            <w:pPr>
              <w:jc w:val="center"/>
              <w:rPr>
                <w:b/>
                <w:lang w:val="uk-UA"/>
              </w:rPr>
            </w:pPr>
            <w:r w:rsidRPr="003166CB">
              <w:rPr>
                <w:b/>
                <w:lang w:val="uk-UA"/>
              </w:rPr>
              <w:t>Поверх</w:t>
            </w:r>
          </w:p>
        </w:tc>
        <w:tc>
          <w:tcPr>
            <w:tcW w:w="687" w:type="dxa"/>
          </w:tcPr>
          <w:p w:rsidR="00E33AF7" w:rsidRPr="003166CB" w:rsidRDefault="00E33AF7" w:rsidP="0032427E">
            <w:pPr>
              <w:jc w:val="center"/>
              <w:rPr>
                <w:b/>
                <w:lang w:val="uk-UA"/>
              </w:rPr>
            </w:pPr>
            <w:r>
              <w:rPr>
                <w:b/>
                <w:lang w:val="uk-UA"/>
              </w:rPr>
              <w:t>Під</w:t>
            </w:r>
            <w:r>
              <w:rPr>
                <w:b/>
                <w:lang w:val="en-US"/>
              </w:rPr>
              <w:t>’</w:t>
            </w:r>
            <w:r>
              <w:rPr>
                <w:b/>
                <w:lang w:val="uk-UA"/>
              </w:rPr>
              <w:t>їзд</w:t>
            </w:r>
          </w:p>
        </w:tc>
        <w:tc>
          <w:tcPr>
            <w:tcW w:w="1156" w:type="dxa"/>
          </w:tcPr>
          <w:p w:rsidR="00E33AF7" w:rsidRPr="003166CB" w:rsidRDefault="005A7509" w:rsidP="0032427E">
            <w:pPr>
              <w:jc w:val="center"/>
              <w:rPr>
                <w:b/>
                <w:lang w:val="uk-UA"/>
              </w:rPr>
            </w:pPr>
            <w:r>
              <w:rPr>
                <w:b/>
                <w:lang w:val="uk-UA"/>
              </w:rPr>
              <w:t>Будинок</w:t>
            </w:r>
          </w:p>
        </w:tc>
        <w:tc>
          <w:tcPr>
            <w:tcW w:w="1809" w:type="dxa"/>
          </w:tcPr>
          <w:p w:rsidR="00E33AF7" w:rsidRPr="003166CB" w:rsidRDefault="00E33AF7" w:rsidP="0032427E">
            <w:pPr>
              <w:ind w:firstLine="34"/>
              <w:jc w:val="center"/>
              <w:rPr>
                <w:b/>
                <w:lang w:val="uk-UA"/>
              </w:rPr>
            </w:pPr>
            <w:r w:rsidRPr="003166CB">
              <w:rPr>
                <w:b/>
                <w:lang w:val="uk-UA"/>
              </w:rPr>
              <w:t>Об’єкт Нерухомості</w:t>
            </w:r>
          </w:p>
        </w:tc>
      </w:tr>
      <w:tr w:rsidR="00E33AF7" w:rsidRPr="006D1256" w:rsidTr="004D2C2C">
        <w:trPr>
          <w:trHeight w:val="700"/>
          <w:jc w:val="right"/>
        </w:trPr>
        <w:tc>
          <w:tcPr>
            <w:tcW w:w="3119" w:type="dxa"/>
          </w:tcPr>
          <w:p w:rsidR="00E33AF7" w:rsidRPr="003166CB" w:rsidRDefault="00E33AF7" w:rsidP="0032427E">
            <w:pPr>
              <w:jc w:val="both"/>
              <w:rPr>
                <w:lang w:val="uk-UA"/>
              </w:rPr>
            </w:pPr>
            <w:r w:rsidRPr="003166CB">
              <w:rPr>
                <w:lang w:val="uk-UA"/>
              </w:rPr>
              <w:t xml:space="preserve">Вказана площа проектна,   </w:t>
            </w:r>
          </w:p>
          <w:p w:rsidR="00E33AF7" w:rsidRPr="003166CB" w:rsidRDefault="00E33AF7" w:rsidP="0032427E">
            <w:pPr>
              <w:jc w:val="both"/>
              <w:rPr>
                <w:lang w:val="uk-UA"/>
              </w:rPr>
            </w:pPr>
            <w:r w:rsidRPr="003166CB">
              <w:rPr>
                <w:lang w:val="uk-UA"/>
              </w:rPr>
              <w:t>номер будівельний</w:t>
            </w:r>
          </w:p>
        </w:tc>
        <w:tc>
          <w:tcPr>
            <w:tcW w:w="850" w:type="dxa"/>
          </w:tcPr>
          <w:p w:rsidR="00E33AF7" w:rsidRDefault="00E33AF7" w:rsidP="0032427E">
            <w:pPr>
              <w:ind w:firstLine="284"/>
              <w:jc w:val="both"/>
              <w:rPr>
                <w:lang w:val="uk-UA"/>
              </w:rPr>
            </w:pPr>
          </w:p>
          <w:p w:rsidR="00E33AF7" w:rsidRPr="002B131F" w:rsidRDefault="00E33AF7" w:rsidP="0032427E">
            <w:pPr>
              <w:ind w:firstLine="284"/>
              <w:jc w:val="both"/>
              <w:rPr>
                <w:lang w:val="uk-UA"/>
              </w:rPr>
            </w:pPr>
            <w:r>
              <w:rPr>
                <w:lang w:val="uk-UA"/>
              </w:rPr>
              <w:t>__</w:t>
            </w:r>
          </w:p>
        </w:tc>
        <w:tc>
          <w:tcPr>
            <w:tcW w:w="1418" w:type="dxa"/>
          </w:tcPr>
          <w:p w:rsidR="00E33AF7" w:rsidRDefault="00E33AF7" w:rsidP="0032427E">
            <w:pPr>
              <w:ind w:firstLine="284"/>
              <w:jc w:val="both"/>
              <w:rPr>
                <w:lang w:val="uk-UA"/>
              </w:rPr>
            </w:pPr>
          </w:p>
          <w:p w:rsidR="00E33AF7" w:rsidRPr="00C830F2" w:rsidRDefault="00E33AF7" w:rsidP="0032427E">
            <w:pPr>
              <w:ind w:firstLine="284"/>
              <w:jc w:val="both"/>
              <w:rPr>
                <w:lang w:val="uk-UA"/>
              </w:rPr>
            </w:pPr>
            <w:r>
              <w:rPr>
                <w:lang w:val="uk-UA"/>
              </w:rPr>
              <w:t>_____</w:t>
            </w:r>
          </w:p>
        </w:tc>
        <w:tc>
          <w:tcPr>
            <w:tcW w:w="992" w:type="dxa"/>
          </w:tcPr>
          <w:p w:rsidR="00E33AF7" w:rsidRDefault="00E33AF7" w:rsidP="0032427E">
            <w:pPr>
              <w:ind w:firstLine="284"/>
              <w:jc w:val="both"/>
              <w:rPr>
                <w:lang w:val="uk-UA"/>
              </w:rPr>
            </w:pPr>
          </w:p>
          <w:p w:rsidR="00E33AF7" w:rsidRPr="00C73081" w:rsidRDefault="00E33AF7" w:rsidP="0032427E">
            <w:pPr>
              <w:ind w:firstLine="284"/>
              <w:jc w:val="both"/>
              <w:rPr>
                <w:lang w:val="uk-UA"/>
              </w:rPr>
            </w:pPr>
            <w:r>
              <w:rPr>
                <w:lang w:val="en-US"/>
              </w:rPr>
              <w:t>__</w:t>
            </w:r>
          </w:p>
        </w:tc>
        <w:tc>
          <w:tcPr>
            <w:tcW w:w="687" w:type="dxa"/>
          </w:tcPr>
          <w:p w:rsidR="00E33AF7" w:rsidRPr="00E04C86" w:rsidRDefault="00E33AF7" w:rsidP="0032427E">
            <w:pPr>
              <w:ind w:firstLine="284"/>
              <w:jc w:val="both"/>
            </w:pPr>
          </w:p>
          <w:p w:rsidR="00E33AF7" w:rsidRPr="00E04C86" w:rsidRDefault="00E33AF7" w:rsidP="0032427E">
            <w:pPr>
              <w:ind w:firstLine="284"/>
              <w:jc w:val="both"/>
            </w:pPr>
            <w:r>
              <w:rPr>
                <w:lang w:val="en-US"/>
              </w:rPr>
              <w:t>_</w:t>
            </w:r>
          </w:p>
        </w:tc>
        <w:tc>
          <w:tcPr>
            <w:tcW w:w="1156" w:type="dxa"/>
          </w:tcPr>
          <w:p w:rsidR="00E33AF7" w:rsidRPr="003166CB" w:rsidRDefault="00E33AF7" w:rsidP="0032427E">
            <w:pPr>
              <w:ind w:firstLine="284"/>
              <w:jc w:val="both"/>
              <w:rPr>
                <w:lang w:val="uk-UA"/>
              </w:rPr>
            </w:pPr>
          </w:p>
          <w:p w:rsidR="00E33AF7" w:rsidRPr="00E04C86" w:rsidRDefault="00E33AF7" w:rsidP="0032427E">
            <w:pPr>
              <w:ind w:firstLine="284"/>
              <w:jc w:val="center"/>
            </w:pPr>
            <w:r>
              <w:rPr>
                <w:lang w:val="en-US"/>
              </w:rPr>
              <w:t>_</w:t>
            </w:r>
          </w:p>
        </w:tc>
        <w:tc>
          <w:tcPr>
            <w:tcW w:w="1809" w:type="dxa"/>
          </w:tcPr>
          <w:p w:rsidR="00E33AF7" w:rsidRPr="003166CB" w:rsidRDefault="00E33AF7" w:rsidP="0032427E">
            <w:pPr>
              <w:ind w:firstLine="34"/>
              <w:jc w:val="center"/>
            </w:pPr>
          </w:p>
          <w:p w:rsidR="00E33AF7" w:rsidRPr="003166CB" w:rsidRDefault="00E33AF7" w:rsidP="0032427E">
            <w:pPr>
              <w:ind w:firstLine="34"/>
              <w:jc w:val="center"/>
              <w:rPr>
                <w:lang w:val="uk-UA"/>
              </w:rPr>
            </w:pPr>
            <w:r>
              <w:rPr>
                <w:lang w:val="uk-UA"/>
              </w:rPr>
              <w:t>_______</w:t>
            </w:r>
          </w:p>
        </w:tc>
      </w:tr>
    </w:tbl>
    <w:p w:rsidR="00E33AF7" w:rsidRDefault="00E33AF7" w:rsidP="00E33AF7">
      <w:pPr>
        <w:ind w:firstLine="284"/>
        <w:jc w:val="both"/>
        <w:rPr>
          <w:rFonts w:eastAsia="Arial"/>
          <w:b/>
          <w:sz w:val="22"/>
          <w:lang w:val="uk-UA"/>
        </w:rPr>
      </w:pPr>
    </w:p>
    <w:p w:rsidR="00E33AF7" w:rsidRPr="006D1256" w:rsidRDefault="00E33AF7" w:rsidP="00E33AF7">
      <w:pPr>
        <w:ind w:firstLine="284"/>
        <w:jc w:val="both"/>
        <w:rPr>
          <w:rFonts w:eastAsia="Arial"/>
          <w:sz w:val="22"/>
          <w:lang w:val="uk-UA"/>
        </w:rPr>
      </w:pPr>
      <w:r w:rsidRPr="00234BE1">
        <w:rPr>
          <w:rFonts w:eastAsia="Arial"/>
          <w:b/>
          <w:sz w:val="22"/>
          <w:lang w:val="uk-UA"/>
        </w:rPr>
        <w:t>2</w:t>
      </w:r>
      <w:r w:rsidRPr="00234BE1">
        <w:rPr>
          <w:rFonts w:eastAsia="Arial"/>
          <w:b/>
          <w:sz w:val="22"/>
        </w:rPr>
        <w:t>.6.</w:t>
      </w:r>
      <w:r w:rsidRPr="006D1256">
        <w:rPr>
          <w:rFonts w:eastAsia="Arial"/>
          <w:sz w:val="22"/>
        </w:rPr>
        <w:t xml:space="preserve"> </w:t>
      </w:r>
      <w:r w:rsidRPr="006D1256">
        <w:rPr>
          <w:rFonts w:eastAsia="Arial"/>
          <w:sz w:val="22"/>
          <w:lang w:val="uk-UA"/>
        </w:rPr>
        <w:t>Квартира, що має бути створена за даним Договором повинна відповідати всім необхідним вимогам, в ній повинен бути виконаний наступний обсяг робіт:</w:t>
      </w:r>
    </w:p>
    <w:p w:rsidR="00E33AF7" w:rsidRDefault="00E33AF7" w:rsidP="00E33AF7">
      <w:pPr>
        <w:numPr>
          <w:ilvl w:val="0"/>
          <w:numId w:val="4"/>
        </w:numPr>
        <w:jc w:val="both"/>
        <w:rPr>
          <w:rFonts w:eastAsia="Arial"/>
          <w:sz w:val="22"/>
          <w:lang w:val="uk-UA"/>
        </w:rPr>
      </w:pPr>
      <w:r w:rsidRPr="006D1256">
        <w:rPr>
          <w:rFonts w:eastAsia="Arial"/>
          <w:sz w:val="22"/>
          <w:lang w:val="uk-UA"/>
        </w:rPr>
        <w:t>чорнова штукатурка стін;</w:t>
      </w:r>
    </w:p>
    <w:p w:rsidR="00E33AF7" w:rsidRDefault="00E33AF7" w:rsidP="00E33AF7">
      <w:pPr>
        <w:numPr>
          <w:ilvl w:val="0"/>
          <w:numId w:val="4"/>
        </w:numPr>
        <w:jc w:val="both"/>
        <w:rPr>
          <w:rFonts w:eastAsia="Arial"/>
          <w:sz w:val="22"/>
          <w:lang w:val="uk-UA"/>
        </w:rPr>
      </w:pPr>
      <w:r>
        <w:rPr>
          <w:rFonts w:eastAsia="Arial"/>
          <w:sz w:val="22"/>
          <w:lang w:val="uk-UA"/>
        </w:rPr>
        <w:t xml:space="preserve">двухконтурний газовий котел; </w:t>
      </w:r>
      <w:r w:rsidRPr="006D1256">
        <w:rPr>
          <w:rFonts w:eastAsia="Arial"/>
          <w:sz w:val="22"/>
          <w:lang w:val="uk-UA"/>
        </w:rPr>
        <w:t xml:space="preserve"> </w:t>
      </w:r>
    </w:p>
    <w:p w:rsidR="00E33AF7" w:rsidRPr="006D1256" w:rsidRDefault="00E33AF7" w:rsidP="00E33AF7">
      <w:pPr>
        <w:numPr>
          <w:ilvl w:val="0"/>
          <w:numId w:val="4"/>
        </w:numPr>
        <w:jc w:val="both"/>
        <w:rPr>
          <w:rFonts w:eastAsia="Arial"/>
          <w:sz w:val="22"/>
          <w:lang w:val="uk-UA"/>
        </w:rPr>
      </w:pPr>
      <w:r>
        <w:rPr>
          <w:rFonts w:eastAsia="Arial"/>
          <w:sz w:val="22"/>
          <w:lang w:val="uk-UA"/>
        </w:rPr>
        <w:t>утеплення стелі нульового поверху;</w:t>
      </w:r>
    </w:p>
    <w:p w:rsidR="00E33AF7" w:rsidRPr="006D1256" w:rsidRDefault="00E33AF7" w:rsidP="00E33AF7">
      <w:pPr>
        <w:numPr>
          <w:ilvl w:val="0"/>
          <w:numId w:val="4"/>
        </w:numPr>
        <w:jc w:val="both"/>
        <w:rPr>
          <w:rFonts w:eastAsia="Arial"/>
          <w:sz w:val="22"/>
          <w:lang w:val="uk-UA"/>
        </w:rPr>
      </w:pPr>
      <w:r>
        <w:rPr>
          <w:rFonts w:eastAsia="Arial"/>
          <w:sz w:val="22"/>
          <w:lang w:val="uk-UA"/>
        </w:rPr>
        <w:t>встановлені вхідні броньвані</w:t>
      </w:r>
      <w:r w:rsidRPr="006D1256">
        <w:rPr>
          <w:rFonts w:eastAsia="Arial"/>
          <w:sz w:val="22"/>
          <w:lang w:val="uk-UA"/>
        </w:rPr>
        <w:t xml:space="preserve"> двері;</w:t>
      </w:r>
    </w:p>
    <w:p w:rsidR="00E33AF7" w:rsidRPr="006D1256" w:rsidRDefault="00E33AF7" w:rsidP="00E33AF7">
      <w:pPr>
        <w:numPr>
          <w:ilvl w:val="0"/>
          <w:numId w:val="4"/>
        </w:numPr>
        <w:jc w:val="both"/>
        <w:rPr>
          <w:rFonts w:eastAsia="Arial"/>
          <w:sz w:val="22"/>
          <w:lang w:val="uk-UA"/>
        </w:rPr>
      </w:pPr>
      <w:r w:rsidRPr="006D1256">
        <w:rPr>
          <w:rFonts w:eastAsia="Arial"/>
          <w:sz w:val="22"/>
          <w:lang w:val="uk-UA"/>
        </w:rPr>
        <w:t xml:space="preserve">встановлені металопластикові </w:t>
      </w:r>
      <w:r>
        <w:rPr>
          <w:rFonts w:eastAsia="Arial"/>
          <w:sz w:val="22"/>
          <w:lang w:val="uk-UA"/>
        </w:rPr>
        <w:t>п</w:t>
      </w:r>
      <w:r w:rsidRPr="00E1324C">
        <w:rPr>
          <w:rFonts w:eastAsia="Arial"/>
          <w:sz w:val="22"/>
        </w:rPr>
        <w:t>’</w:t>
      </w:r>
      <w:r>
        <w:rPr>
          <w:rFonts w:eastAsia="Arial"/>
          <w:sz w:val="22"/>
          <w:lang w:val="uk-UA"/>
        </w:rPr>
        <w:t>ятикамерні вікна з потрійним склом</w:t>
      </w:r>
      <w:r w:rsidRPr="006D1256">
        <w:rPr>
          <w:rFonts w:eastAsia="Arial"/>
          <w:sz w:val="22"/>
          <w:lang w:val="uk-UA"/>
        </w:rPr>
        <w:t xml:space="preserve"> та балконні рами;</w:t>
      </w:r>
    </w:p>
    <w:p w:rsidR="00E33AF7" w:rsidRPr="006D1256" w:rsidRDefault="00E33AF7" w:rsidP="00E33AF7">
      <w:pPr>
        <w:numPr>
          <w:ilvl w:val="0"/>
          <w:numId w:val="4"/>
        </w:numPr>
        <w:jc w:val="both"/>
        <w:rPr>
          <w:rFonts w:eastAsia="Arial"/>
          <w:sz w:val="22"/>
          <w:lang w:val="uk-UA"/>
        </w:rPr>
      </w:pPr>
      <w:r w:rsidRPr="006D1256">
        <w:rPr>
          <w:rFonts w:eastAsia="Arial"/>
          <w:sz w:val="22"/>
          <w:lang w:val="uk-UA"/>
        </w:rPr>
        <w:t>монтаж стояків системи водопостачання та каналізації;</w:t>
      </w:r>
    </w:p>
    <w:p w:rsidR="00E33AF7" w:rsidRPr="006D1256" w:rsidRDefault="00E33AF7" w:rsidP="00E33AF7">
      <w:pPr>
        <w:numPr>
          <w:ilvl w:val="0"/>
          <w:numId w:val="4"/>
        </w:numPr>
        <w:jc w:val="both"/>
        <w:rPr>
          <w:rFonts w:eastAsia="Arial"/>
          <w:sz w:val="22"/>
          <w:lang w:val="uk-UA"/>
        </w:rPr>
      </w:pPr>
      <w:r w:rsidRPr="006D1256">
        <w:rPr>
          <w:rFonts w:eastAsia="Arial"/>
          <w:sz w:val="22"/>
          <w:lang w:val="uk-UA"/>
        </w:rPr>
        <w:t xml:space="preserve">підведення системи внутрішнього газопостачання, електроенергії, води до квартирних  </w:t>
      </w:r>
    </w:p>
    <w:p w:rsidR="00E33AF7" w:rsidRDefault="00E33AF7" w:rsidP="00E33AF7">
      <w:pPr>
        <w:ind w:firstLine="284"/>
        <w:jc w:val="both"/>
        <w:rPr>
          <w:rFonts w:eastAsia="Arial"/>
          <w:sz w:val="22"/>
          <w:lang w:val="uk-UA"/>
        </w:rPr>
      </w:pPr>
      <w:r w:rsidRPr="006D1256">
        <w:rPr>
          <w:rFonts w:eastAsia="Arial"/>
          <w:sz w:val="22"/>
          <w:lang w:val="uk-UA"/>
        </w:rPr>
        <w:t xml:space="preserve">      лічильників; </w:t>
      </w:r>
    </w:p>
    <w:p w:rsidR="00E33AF7" w:rsidRDefault="00E33AF7" w:rsidP="00E33AF7">
      <w:pPr>
        <w:numPr>
          <w:ilvl w:val="0"/>
          <w:numId w:val="4"/>
        </w:numPr>
        <w:jc w:val="both"/>
        <w:rPr>
          <w:rFonts w:eastAsia="Arial"/>
          <w:sz w:val="22"/>
          <w:lang w:val="uk-UA"/>
        </w:rPr>
      </w:pPr>
      <w:r w:rsidRPr="006D1256">
        <w:rPr>
          <w:rFonts w:eastAsia="Arial"/>
          <w:sz w:val="22"/>
          <w:lang w:val="uk-UA"/>
        </w:rPr>
        <w:t>встановленні лічильники обліку газу, електроенергії та води;</w:t>
      </w:r>
    </w:p>
    <w:p w:rsidR="00E33AF7" w:rsidRPr="006D1256" w:rsidRDefault="00E33AF7" w:rsidP="00E33AF7">
      <w:pPr>
        <w:numPr>
          <w:ilvl w:val="0"/>
          <w:numId w:val="4"/>
        </w:numPr>
        <w:jc w:val="both"/>
        <w:rPr>
          <w:rFonts w:eastAsia="Arial"/>
          <w:sz w:val="22"/>
          <w:lang w:val="uk-UA"/>
        </w:rPr>
      </w:pPr>
      <w:r>
        <w:rPr>
          <w:rFonts w:eastAsia="Arial"/>
          <w:sz w:val="22"/>
          <w:lang w:val="uk-UA"/>
        </w:rPr>
        <w:t>облаштування під</w:t>
      </w:r>
      <w:r>
        <w:rPr>
          <w:rFonts w:eastAsia="Arial"/>
          <w:sz w:val="22"/>
          <w:lang w:val="en-US"/>
        </w:rPr>
        <w:t>’</w:t>
      </w:r>
      <w:r>
        <w:rPr>
          <w:rFonts w:eastAsia="Arial"/>
          <w:sz w:val="22"/>
          <w:lang w:val="uk-UA"/>
        </w:rPr>
        <w:t>їзду;</w:t>
      </w:r>
    </w:p>
    <w:p w:rsidR="00E33AF7" w:rsidRDefault="00E33AF7" w:rsidP="00E33AF7">
      <w:pPr>
        <w:numPr>
          <w:ilvl w:val="0"/>
          <w:numId w:val="4"/>
        </w:numPr>
        <w:tabs>
          <w:tab w:val="num" w:pos="0"/>
        </w:tabs>
        <w:jc w:val="both"/>
        <w:rPr>
          <w:rFonts w:eastAsia="Arial"/>
          <w:sz w:val="22"/>
          <w:lang w:val="uk-UA"/>
        </w:rPr>
      </w:pPr>
      <w:r w:rsidRPr="006D1256">
        <w:rPr>
          <w:rFonts w:eastAsia="Arial"/>
          <w:sz w:val="22"/>
          <w:lang w:val="uk-UA"/>
        </w:rPr>
        <w:t>благоустрій прилеглої території;</w:t>
      </w:r>
    </w:p>
    <w:p w:rsidR="00E33AF7" w:rsidRPr="006D1256" w:rsidRDefault="00E33AF7" w:rsidP="00E33AF7">
      <w:pPr>
        <w:numPr>
          <w:ilvl w:val="0"/>
          <w:numId w:val="4"/>
        </w:numPr>
        <w:tabs>
          <w:tab w:val="num" w:pos="0"/>
        </w:tabs>
        <w:jc w:val="both"/>
        <w:rPr>
          <w:rFonts w:eastAsia="Arial"/>
          <w:sz w:val="22"/>
          <w:lang w:val="uk-UA"/>
        </w:rPr>
      </w:pPr>
      <w:r>
        <w:rPr>
          <w:rFonts w:eastAsia="Arial"/>
          <w:sz w:val="22"/>
          <w:lang w:val="uk-UA"/>
        </w:rPr>
        <w:t>дитячій майданчик</w:t>
      </w:r>
    </w:p>
    <w:p w:rsidR="00E33AF7" w:rsidRPr="006D1256" w:rsidRDefault="00E33AF7" w:rsidP="00E33AF7">
      <w:pPr>
        <w:ind w:firstLine="284"/>
        <w:jc w:val="both"/>
        <w:rPr>
          <w:rFonts w:eastAsia="Arial"/>
          <w:sz w:val="22"/>
          <w:lang w:val="uk-UA"/>
        </w:rPr>
      </w:pPr>
      <w:r w:rsidRPr="006D1256">
        <w:rPr>
          <w:rFonts w:eastAsia="Arial"/>
          <w:sz w:val="22"/>
          <w:lang w:val="uk-UA"/>
        </w:rPr>
        <w:t>Цей перелік є вичерпним та не підлягає розширеному тлумаченню.</w:t>
      </w:r>
    </w:p>
    <w:p w:rsidR="00E33AF7" w:rsidRPr="006D1256" w:rsidRDefault="00E33AF7" w:rsidP="00E33AF7">
      <w:pPr>
        <w:ind w:firstLine="284"/>
        <w:jc w:val="both"/>
        <w:rPr>
          <w:rFonts w:eastAsia="Arial"/>
          <w:sz w:val="22"/>
          <w:lang w:val="uk-UA"/>
        </w:rPr>
      </w:pPr>
      <w:r w:rsidRPr="006D1256">
        <w:rPr>
          <w:rFonts w:eastAsia="Arial"/>
          <w:sz w:val="22"/>
        </w:rPr>
        <w:t>Окрім того,</w:t>
      </w:r>
      <w:r w:rsidRPr="006D1256">
        <w:rPr>
          <w:rFonts w:eastAsia="Arial"/>
          <w:sz w:val="22"/>
          <w:lang w:val="uk-UA"/>
        </w:rPr>
        <w:t xml:space="preserve"> в</w:t>
      </w:r>
      <w:r w:rsidRPr="006D1256">
        <w:rPr>
          <w:rFonts w:eastAsia="Arial"/>
          <w:sz w:val="22"/>
        </w:rPr>
        <w:t xml:space="preserve"> будинк</w:t>
      </w:r>
      <w:r w:rsidRPr="006D1256">
        <w:rPr>
          <w:rFonts w:eastAsia="Arial"/>
          <w:sz w:val="22"/>
          <w:lang w:val="uk-UA"/>
        </w:rPr>
        <w:t>у</w:t>
      </w:r>
      <w:r w:rsidRPr="006D1256">
        <w:rPr>
          <w:rFonts w:eastAsia="Arial"/>
          <w:sz w:val="22"/>
        </w:rPr>
        <w:t>, в якому розташована квартира, що є предметом даного договору, повинн</w:t>
      </w:r>
      <w:r w:rsidRPr="006D1256">
        <w:rPr>
          <w:rFonts w:eastAsia="Arial"/>
          <w:sz w:val="22"/>
          <w:lang w:val="uk-UA"/>
        </w:rPr>
        <w:t>і</w:t>
      </w:r>
      <w:r w:rsidRPr="006D1256">
        <w:rPr>
          <w:rFonts w:eastAsia="Arial"/>
          <w:sz w:val="22"/>
        </w:rPr>
        <w:t xml:space="preserve"> бути</w:t>
      </w:r>
      <w:r w:rsidRPr="006D1256">
        <w:rPr>
          <w:rFonts w:eastAsia="Arial"/>
          <w:sz w:val="22"/>
          <w:lang w:val="uk-UA"/>
        </w:rPr>
        <w:t xml:space="preserve"> проведені опоряджувальні роботи сходових кліток.</w:t>
      </w:r>
    </w:p>
    <w:p w:rsidR="00E33AF7" w:rsidRPr="006D1256" w:rsidRDefault="00E33AF7" w:rsidP="00E33AF7">
      <w:pPr>
        <w:ind w:firstLine="284"/>
        <w:jc w:val="both"/>
        <w:rPr>
          <w:rFonts w:eastAsia="Arial"/>
          <w:sz w:val="22"/>
        </w:rPr>
      </w:pPr>
      <w:r w:rsidRPr="006D1256">
        <w:rPr>
          <w:rFonts w:eastAsia="Arial"/>
          <w:sz w:val="22"/>
          <w:lang w:val="uk-UA"/>
        </w:rPr>
        <w:t xml:space="preserve">  </w:t>
      </w:r>
      <w:r w:rsidRPr="00234BE1">
        <w:rPr>
          <w:rFonts w:eastAsia="Arial"/>
          <w:b/>
          <w:sz w:val="22"/>
          <w:lang w:val="uk-UA"/>
        </w:rPr>
        <w:t>2</w:t>
      </w:r>
      <w:r w:rsidRPr="00234BE1">
        <w:rPr>
          <w:rFonts w:eastAsia="Arial"/>
          <w:b/>
          <w:sz w:val="22"/>
        </w:rPr>
        <w:t>.7.</w:t>
      </w:r>
      <w:r w:rsidRPr="006D1256">
        <w:rPr>
          <w:rFonts w:eastAsia="Arial"/>
          <w:sz w:val="22"/>
        </w:rPr>
        <w:t xml:space="preserve"> Загальна площа Об’єкту нерухомості, що вказана в п. </w:t>
      </w:r>
      <w:r>
        <w:rPr>
          <w:rFonts w:eastAsia="Arial"/>
          <w:sz w:val="22"/>
          <w:lang w:val="uk-UA"/>
        </w:rPr>
        <w:t>2</w:t>
      </w:r>
      <w:r w:rsidRPr="006D1256">
        <w:rPr>
          <w:rFonts w:eastAsia="Arial"/>
          <w:sz w:val="22"/>
        </w:rPr>
        <w:t>.5. Договору, є проектною та підлягає уточненню за даними технічної інвентаризації Об’єкту нерухомості, проведеної незалежним Замірювачем.</w:t>
      </w:r>
    </w:p>
    <w:p w:rsidR="00E33AF7" w:rsidRPr="006D1256" w:rsidRDefault="00E33AF7" w:rsidP="00E33AF7">
      <w:pPr>
        <w:ind w:firstLine="284"/>
        <w:jc w:val="both"/>
        <w:rPr>
          <w:rFonts w:ascii="Arial" w:eastAsia="Arial" w:hAnsi="Arial" w:cs="Arial"/>
          <w:sz w:val="22"/>
        </w:rPr>
      </w:pPr>
      <w:r w:rsidRPr="006D1256">
        <w:rPr>
          <w:rFonts w:eastAsia="Arial"/>
          <w:sz w:val="22"/>
        </w:rPr>
        <w:t xml:space="preserve"> </w:t>
      </w:r>
      <w:r w:rsidRPr="00234BE1">
        <w:rPr>
          <w:rFonts w:eastAsia="Arial"/>
          <w:b/>
          <w:sz w:val="22"/>
          <w:lang w:val="uk-UA"/>
        </w:rPr>
        <w:t>2</w:t>
      </w:r>
      <w:r w:rsidRPr="00234BE1">
        <w:rPr>
          <w:rFonts w:eastAsia="Arial"/>
          <w:b/>
          <w:sz w:val="22"/>
        </w:rPr>
        <w:t>.8.</w:t>
      </w:r>
      <w:r w:rsidRPr="006D1256">
        <w:rPr>
          <w:rFonts w:eastAsia="Arial"/>
          <w:sz w:val="22"/>
        </w:rPr>
        <w:t xml:space="preserve"> Учасник здійснює оплату </w:t>
      </w:r>
      <w:proofErr w:type="gramStart"/>
      <w:r w:rsidRPr="006D1256">
        <w:rPr>
          <w:rFonts w:eastAsia="Arial"/>
          <w:sz w:val="22"/>
        </w:rPr>
        <w:t>внеску  по</w:t>
      </w:r>
      <w:proofErr w:type="gramEnd"/>
      <w:r w:rsidRPr="006D1256">
        <w:rPr>
          <w:rFonts w:eastAsia="Arial"/>
          <w:sz w:val="22"/>
        </w:rPr>
        <w:t xml:space="preserve"> спорудженню Об’єкту нерухомості і може отримати його лише за умови оплати у розмірі 100 (сто) відсотків внеску з врахуванням положень п. п. </w:t>
      </w:r>
      <w:r>
        <w:rPr>
          <w:rFonts w:eastAsia="Arial"/>
          <w:sz w:val="22"/>
          <w:lang w:val="uk-UA"/>
        </w:rPr>
        <w:t>3</w:t>
      </w:r>
      <w:r w:rsidRPr="006D1256">
        <w:rPr>
          <w:rFonts w:eastAsia="Arial"/>
          <w:sz w:val="22"/>
        </w:rPr>
        <w:t xml:space="preserve">.6, - </w:t>
      </w:r>
      <w:r>
        <w:rPr>
          <w:rFonts w:eastAsia="Arial"/>
          <w:sz w:val="22"/>
          <w:lang w:val="uk-UA"/>
        </w:rPr>
        <w:t>3</w:t>
      </w:r>
      <w:r w:rsidRPr="006D1256">
        <w:rPr>
          <w:rFonts w:eastAsia="Arial"/>
          <w:sz w:val="22"/>
        </w:rPr>
        <w:t>.9. даного Договору.</w:t>
      </w:r>
    </w:p>
    <w:p w:rsidR="00E33AF7" w:rsidRPr="006D1256" w:rsidRDefault="00E33AF7" w:rsidP="00E33AF7">
      <w:pPr>
        <w:ind w:firstLine="284"/>
        <w:jc w:val="both"/>
        <w:rPr>
          <w:rFonts w:eastAsia="Arial"/>
          <w:sz w:val="22"/>
          <w:lang w:val="uk-UA"/>
        </w:rPr>
      </w:pPr>
      <w:r w:rsidRPr="00234BE1">
        <w:rPr>
          <w:rFonts w:eastAsia="Arial"/>
          <w:b/>
          <w:sz w:val="22"/>
          <w:lang w:val="uk-UA"/>
        </w:rPr>
        <w:t>2.</w:t>
      </w:r>
      <w:r>
        <w:rPr>
          <w:rFonts w:eastAsia="Arial"/>
          <w:b/>
          <w:sz w:val="22"/>
          <w:lang w:val="uk-UA"/>
        </w:rPr>
        <w:t>9</w:t>
      </w:r>
      <w:r w:rsidRPr="00234BE1">
        <w:rPr>
          <w:rFonts w:eastAsia="Arial"/>
          <w:b/>
          <w:sz w:val="22"/>
          <w:lang w:val="uk-UA"/>
        </w:rPr>
        <w:t>.</w:t>
      </w:r>
      <w:r w:rsidRPr="006D1256">
        <w:rPr>
          <w:rFonts w:eastAsia="Arial"/>
          <w:sz w:val="22"/>
          <w:lang w:val="uk-UA"/>
        </w:rPr>
        <w:t xml:space="preserve"> Сторони підтверджують, що укладання договору відповідає їх інтересам; волевиявлення є вільним;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обумовленні в ньому; заявляють, що кожна із сторін однаково розуміє значення, умови правочину та його правові наслідки, про що свідчать особисті підписи сторін на правочині.</w:t>
      </w:r>
    </w:p>
    <w:p w:rsidR="00E33AF7" w:rsidRPr="00434994" w:rsidRDefault="00E33AF7" w:rsidP="00E33AF7">
      <w:pPr>
        <w:jc w:val="both"/>
        <w:rPr>
          <w:sz w:val="22"/>
          <w:szCs w:val="22"/>
          <w:lang w:val="uk-UA"/>
        </w:rPr>
      </w:pPr>
    </w:p>
    <w:p w:rsidR="00E33AF7" w:rsidRPr="00CD567B" w:rsidRDefault="00E33AF7" w:rsidP="00E33AF7">
      <w:pPr>
        <w:numPr>
          <w:ilvl w:val="0"/>
          <w:numId w:val="1"/>
        </w:numPr>
        <w:ind w:left="0"/>
        <w:jc w:val="center"/>
        <w:rPr>
          <w:b/>
          <w:sz w:val="22"/>
          <w:szCs w:val="22"/>
          <w:lang w:val="uk-UA"/>
        </w:rPr>
      </w:pPr>
      <w:r>
        <w:rPr>
          <w:b/>
          <w:sz w:val="22"/>
          <w:szCs w:val="22"/>
          <w:lang w:val="uk-UA"/>
        </w:rPr>
        <w:t>ЦІНА ТА ПОРЯДОК РОЗРАХУНКІВ</w:t>
      </w:r>
    </w:p>
    <w:p w:rsidR="00E33AF7" w:rsidRPr="00CD567B" w:rsidRDefault="00E33AF7" w:rsidP="00E33AF7">
      <w:pPr>
        <w:ind w:left="-360"/>
        <w:jc w:val="center"/>
        <w:rPr>
          <w:b/>
          <w:sz w:val="22"/>
          <w:szCs w:val="22"/>
          <w:lang w:val="uk-UA"/>
        </w:rPr>
      </w:pPr>
    </w:p>
    <w:p w:rsidR="00E33AF7" w:rsidRPr="00752AE0" w:rsidRDefault="00E33AF7" w:rsidP="00E33AF7">
      <w:pPr>
        <w:pStyle w:val="1"/>
        <w:spacing w:line="240" w:lineRule="auto"/>
        <w:ind w:firstLine="284"/>
        <w:jc w:val="both"/>
        <w:rPr>
          <w:color w:val="auto"/>
          <w:lang w:val="uk-UA"/>
        </w:rPr>
      </w:pPr>
      <w:r w:rsidRPr="00234BE1">
        <w:rPr>
          <w:rFonts w:ascii="Times New Roman" w:hAnsi="Times New Roman" w:cs="Times New Roman"/>
          <w:b/>
          <w:color w:val="auto"/>
          <w:lang w:val="uk-UA"/>
        </w:rPr>
        <w:t>3.1.</w:t>
      </w:r>
      <w:r w:rsidRPr="00834A10">
        <w:rPr>
          <w:rFonts w:ascii="Times New Roman" w:hAnsi="Times New Roman" w:cs="Times New Roman"/>
          <w:color w:val="auto"/>
          <w:lang w:val="uk-UA"/>
        </w:rPr>
        <w:t xml:space="preserve"> Вартість будівництва одного квадратного метра загальної приведеної площі Об’єкту нерухомості визначається ЖБК відповідно до проектно-кошторисної документації та договору підряду з  підрядною організацією складає</w:t>
      </w:r>
      <w:r>
        <w:rPr>
          <w:rFonts w:ascii="Times New Roman" w:hAnsi="Times New Roman" w:cs="Times New Roman"/>
          <w:color w:val="auto"/>
          <w:lang w:val="uk-UA"/>
        </w:rPr>
        <w:t xml:space="preserve"> ____,00 (__________)</w:t>
      </w:r>
      <w:r w:rsidRPr="00834A10">
        <w:rPr>
          <w:rFonts w:ascii="Times New Roman" w:hAnsi="Times New Roman" w:cs="Times New Roman"/>
          <w:color w:val="auto"/>
          <w:lang w:val="uk-UA"/>
        </w:rPr>
        <w:t xml:space="preserve"> грн. </w:t>
      </w:r>
      <w:r>
        <w:rPr>
          <w:rFonts w:ascii="Times New Roman" w:hAnsi="Times New Roman" w:cs="Times New Roman"/>
          <w:color w:val="auto"/>
          <w:lang w:val="uk-UA"/>
        </w:rPr>
        <w:t>00</w:t>
      </w:r>
      <w:r w:rsidRPr="00834A10">
        <w:rPr>
          <w:rFonts w:ascii="Times New Roman" w:hAnsi="Times New Roman" w:cs="Times New Roman"/>
          <w:color w:val="auto"/>
          <w:lang w:val="uk-UA"/>
        </w:rPr>
        <w:t xml:space="preserve"> коп.  </w:t>
      </w:r>
      <w:r w:rsidRPr="000E7318">
        <w:rPr>
          <w:rFonts w:ascii="Times New Roman" w:hAnsi="Times New Roman" w:cs="Times New Roman"/>
          <w:color w:val="auto"/>
          <w:lang w:val="uk-UA"/>
        </w:rPr>
        <w:t>за один квадратний метр</w:t>
      </w:r>
      <w:r>
        <w:rPr>
          <w:rFonts w:ascii="Times New Roman" w:hAnsi="Times New Roman" w:cs="Times New Roman"/>
          <w:color w:val="auto"/>
          <w:lang w:val="uk-UA"/>
        </w:rPr>
        <w:t xml:space="preserve"> </w:t>
      </w:r>
      <w:r w:rsidRPr="000E7318">
        <w:rPr>
          <w:rFonts w:ascii="Times New Roman" w:hAnsi="Times New Roman" w:cs="Times New Roman"/>
          <w:color w:val="auto"/>
          <w:lang w:val="uk-UA"/>
        </w:rPr>
        <w:t>.</w:t>
      </w:r>
      <w:r>
        <w:rPr>
          <w:rFonts w:ascii="Times New Roman" w:hAnsi="Times New Roman" w:cs="Times New Roman"/>
          <w:color w:val="auto"/>
          <w:lang w:val="uk-UA"/>
        </w:rPr>
        <w:t xml:space="preserve"> Комісія банку сплачується Учасником додатково.</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3</w:t>
      </w:r>
      <w:r w:rsidRPr="009A0BEC">
        <w:rPr>
          <w:rFonts w:ascii="Times New Roman" w:hAnsi="Times New Roman" w:cs="Times New Roman"/>
          <w:b/>
          <w:color w:val="auto"/>
        </w:rPr>
        <w:t>.</w:t>
      </w:r>
      <w:r>
        <w:rPr>
          <w:rFonts w:ascii="Times New Roman" w:hAnsi="Times New Roman" w:cs="Times New Roman"/>
          <w:b/>
          <w:color w:val="auto"/>
          <w:lang w:val="uk-UA"/>
        </w:rPr>
        <w:t>2</w:t>
      </w:r>
      <w:r w:rsidRPr="009A0BEC">
        <w:rPr>
          <w:rFonts w:ascii="Times New Roman" w:hAnsi="Times New Roman" w:cs="Times New Roman"/>
          <w:b/>
          <w:color w:val="auto"/>
        </w:rPr>
        <w:t>.</w:t>
      </w:r>
      <w:r w:rsidRPr="00834A10">
        <w:rPr>
          <w:rFonts w:ascii="Times New Roman" w:hAnsi="Times New Roman" w:cs="Times New Roman"/>
          <w:color w:val="auto"/>
        </w:rPr>
        <w:t xml:space="preserve"> Вартість будівництва квадратного </w:t>
      </w:r>
      <w:r>
        <w:rPr>
          <w:rFonts w:ascii="Times New Roman" w:hAnsi="Times New Roman" w:cs="Times New Roman"/>
          <w:color w:val="auto"/>
        </w:rPr>
        <w:t>метру площі Об’єкту нерухомості</w:t>
      </w:r>
      <w:r w:rsidRPr="00834A10">
        <w:rPr>
          <w:rFonts w:ascii="Times New Roman" w:hAnsi="Times New Roman" w:cs="Times New Roman"/>
          <w:color w:val="auto"/>
        </w:rPr>
        <w:t xml:space="preserve"> є сталою та не може змінюватись </w:t>
      </w:r>
      <w:proofErr w:type="gramStart"/>
      <w:r w:rsidRPr="00834A10">
        <w:rPr>
          <w:rFonts w:ascii="Times New Roman" w:hAnsi="Times New Roman" w:cs="Times New Roman"/>
          <w:color w:val="auto"/>
        </w:rPr>
        <w:t>в будь</w:t>
      </w:r>
      <w:proofErr w:type="gramEnd"/>
      <w:r w:rsidRPr="00834A10">
        <w:rPr>
          <w:rFonts w:ascii="Times New Roman" w:hAnsi="Times New Roman" w:cs="Times New Roman"/>
          <w:color w:val="auto"/>
        </w:rPr>
        <w:t>-якому разі.</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3</w:t>
      </w:r>
      <w:r w:rsidRPr="009A0BEC">
        <w:rPr>
          <w:rFonts w:ascii="Times New Roman" w:hAnsi="Times New Roman" w:cs="Times New Roman"/>
          <w:b/>
          <w:color w:val="auto"/>
        </w:rPr>
        <w:t>.</w:t>
      </w:r>
      <w:r>
        <w:rPr>
          <w:rFonts w:ascii="Times New Roman" w:hAnsi="Times New Roman" w:cs="Times New Roman"/>
          <w:b/>
          <w:color w:val="auto"/>
          <w:lang w:val="uk-UA"/>
        </w:rPr>
        <w:t>3</w:t>
      </w:r>
      <w:r w:rsidRPr="009A0BEC">
        <w:rPr>
          <w:rFonts w:ascii="Times New Roman" w:hAnsi="Times New Roman" w:cs="Times New Roman"/>
          <w:b/>
          <w:color w:val="auto"/>
        </w:rPr>
        <w:t>.</w:t>
      </w:r>
      <w:r w:rsidRPr="00834A10">
        <w:rPr>
          <w:rFonts w:ascii="Times New Roman" w:hAnsi="Times New Roman" w:cs="Times New Roman"/>
          <w:color w:val="auto"/>
        </w:rPr>
        <w:t xml:space="preserve"> </w:t>
      </w:r>
      <w:r w:rsidRPr="00834A10">
        <w:rPr>
          <w:rFonts w:ascii="Times New Roman" w:hAnsi="Times New Roman" w:cs="Times New Roman"/>
          <w:color w:val="auto"/>
          <w:lang w:val="uk-UA"/>
        </w:rPr>
        <w:t>Вартість будівництва</w:t>
      </w:r>
      <w:r w:rsidRPr="00834A10">
        <w:rPr>
          <w:rFonts w:ascii="Times New Roman" w:hAnsi="Times New Roman" w:cs="Times New Roman"/>
          <w:color w:val="auto"/>
        </w:rPr>
        <w:t xml:space="preserve"> метру квадратного Об’єкту нерухомості розрахована без урахування внутрішніх оздоблювальних робіт, але з врахуванням тих робіт, які визначені у п. </w:t>
      </w:r>
      <w:r w:rsidRPr="00834A10">
        <w:rPr>
          <w:rFonts w:ascii="Times New Roman" w:hAnsi="Times New Roman" w:cs="Times New Roman"/>
          <w:color w:val="auto"/>
          <w:lang w:val="uk-UA"/>
        </w:rPr>
        <w:t>2</w:t>
      </w:r>
      <w:r w:rsidRPr="00834A10">
        <w:rPr>
          <w:rFonts w:ascii="Times New Roman" w:hAnsi="Times New Roman" w:cs="Times New Roman"/>
          <w:color w:val="auto"/>
        </w:rPr>
        <w:t xml:space="preserve">.6. даного Договору. </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3</w:t>
      </w:r>
      <w:r w:rsidRPr="009A0BEC">
        <w:rPr>
          <w:rFonts w:ascii="Times New Roman" w:hAnsi="Times New Roman" w:cs="Times New Roman"/>
          <w:b/>
          <w:color w:val="auto"/>
        </w:rPr>
        <w:t>.</w:t>
      </w:r>
      <w:r>
        <w:rPr>
          <w:rFonts w:ascii="Times New Roman" w:hAnsi="Times New Roman" w:cs="Times New Roman"/>
          <w:b/>
          <w:color w:val="auto"/>
          <w:lang w:val="uk-UA"/>
        </w:rPr>
        <w:t>4</w:t>
      </w:r>
      <w:r w:rsidRPr="009A0BEC">
        <w:rPr>
          <w:rFonts w:ascii="Times New Roman" w:hAnsi="Times New Roman" w:cs="Times New Roman"/>
          <w:b/>
          <w:color w:val="auto"/>
        </w:rPr>
        <w:t>.</w:t>
      </w:r>
      <w:r w:rsidRPr="00834A10">
        <w:rPr>
          <w:rFonts w:ascii="Times New Roman" w:hAnsi="Times New Roman" w:cs="Times New Roman"/>
          <w:color w:val="auto"/>
        </w:rPr>
        <w:t xml:space="preserve"> Учасник сплачує повний розмір внеску </w:t>
      </w:r>
      <w:proofErr w:type="gramStart"/>
      <w:r>
        <w:rPr>
          <w:rFonts w:ascii="Times New Roman" w:hAnsi="Times New Roman" w:cs="Times New Roman"/>
          <w:color w:val="auto"/>
          <w:lang w:val="uk-UA"/>
        </w:rPr>
        <w:t>( вступний</w:t>
      </w:r>
      <w:proofErr w:type="gramEnd"/>
      <w:r>
        <w:rPr>
          <w:rFonts w:ascii="Times New Roman" w:hAnsi="Times New Roman" w:cs="Times New Roman"/>
          <w:color w:val="auto"/>
          <w:lang w:val="uk-UA"/>
        </w:rPr>
        <w:t xml:space="preserve"> внесок, цільовий внесок, пай) </w:t>
      </w:r>
      <w:r w:rsidRPr="00834A10">
        <w:rPr>
          <w:rFonts w:ascii="Times New Roman" w:hAnsi="Times New Roman" w:cs="Times New Roman"/>
          <w:color w:val="auto"/>
        </w:rPr>
        <w:t>в строки та в розмірах, визначених у Додатку №1 до даного Договору</w:t>
      </w:r>
      <w:r w:rsidRPr="00834A10">
        <w:rPr>
          <w:rFonts w:ascii="Times New Roman" w:hAnsi="Times New Roman" w:cs="Times New Roman"/>
          <w:color w:val="auto"/>
          <w:lang w:val="uk-UA"/>
        </w:rPr>
        <w:t xml:space="preserve"> .</w:t>
      </w:r>
      <w:r w:rsidRPr="00834A10">
        <w:rPr>
          <w:rFonts w:ascii="Times New Roman" w:hAnsi="Times New Roman" w:cs="Times New Roman"/>
          <w:color w:val="auto"/>
        </w:rPr>
        <w:t xml:space="preserve"> У виключних випадках, за згодою Сторін </w:t>
      </w:r>
      <w:r w:rsidRPr="00834A10">
        <w:rPr>
          <w:rFonts w:ascii="Times New Roman" w:hAnsi="Times New Roman" w:cs="Times New Roman"/>
          <w:color w:val="auto"/>
          <w:lang w:val="uk-UA"/>
        </w:rPr>
        <w:t>може бути передбачений інший строк сплати внесків.</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lastRenderedPageBreak/>
        <w:t>3</w:t>
      </w:r>
      <w:r w:rsidRPr="009A0BEC">
        <w:rPr>
          <w:rFonts w:ascii="Times New Roman" w:hAnsi="Times New Roman" w:cs="Times New Roman"/>
          <w:b/>
          <w:color w:val="auto"/>
        </w:rPr>
        <w:t>.</w:t>
      </w:r>
      <w:r>
        <w:rPr>
          <w:rFonts w:ascii="Times New Roman" w:hAnsi="Times New Roman" w:cs="Times New Roman"/>
          <w:b/>
          <w:color w:val="auto"/>
          <w:lang w:val="uk-UA"/>
        </w:rPr>
        <w:t>5</w:t>
      </w:r>
      <w:r w:rsidRPr="009A0BEC">
        <w:rPr>
          <w:rFonts w:ascii="Times New Roman" w:hAnsi="Times New Roman" w:cs="Times New Roman"/>
          <w:b/>
          <w:color w:val="auto"/>
        </w:rPr>
        <w:t>.</w:t>
      </w:r>
      <w:r w:rsidRPr="00834A10">
        <w:rPr>
          <w:rFonts w:ascii="Times New Roman" w:hAnsi="Times New Roman" w:cs="Times New Roman"/>
          <w:color w:val="auto"/>
        </w:rPr>
        <w:t xml:space="preserve"> У випадку, коли за результатами технічної інвентаризації Об’єкту нерухомості, здійсненої незалежним Замірювачем, загальна площа Об’єкту нерухомості виявиться більшою ніж проектна площа, яка визначена в п. </w:t>
      </w:r>
      <w:r w:rsidRPr="00834A10">
        <w:rPr>
          <w:rFonts w:ascii="Times New Roman" w:hAnsi="Times New Roman" w:cs="Times New Roman"/>
          <w:color w:val="auto"/>
          <w:lang w:val="uk-UA"/>
        </w:rPr>
        <w:t>2</w:t>
      </w:r>
      <w:r w:rsidRPr="00834A10">
        <w:rPr>
          <w:rFonts w:ascii="Times New Roman" w:hAnsi="Times New Roman" w:cs="Times New Roman"/>
          <w:color w:val="auto"/>
        </w:rPr>
        <w:t>.5. даного Договору, Учасник зобов’язується додатково сплатити вартість будівництва Об’єкту нерухомості згідно площі, встановленої за результатами технічної інвентаризації необхідну суму протягом 1</w:t>
      </w:r>
      <w:r w:rsidRPr="00834A10">
        <w:rPr>
          <w:rFonts w:ascii="Times New Roman" w:hAnsi="Times New Roman" w:cs="Times New Roman"/>
          <w:color w:val="auto"/>
          <w:lang w:val="uk-UA"/>
        </w:rPr>
        <w:t>5</w:t>
      </w:r>
      <w:r w:rsidRPr="00834A10">
        <w:rPr>
          <w:rFonts w:ascii="Times New Roman" w:hAnsi="Times New Roman" w:cs="Times New Roman"/>
          <w:color w:val="auto"/>
        </w:rPr>
        <w:t xml:space="preserve"> (</w:t>
      </w:r>
      <w:r w:rsidRPr="00834A10">
        <w:rPr>
          <w:rFonts w:ascii="Times New Roman" w:hAnsi="Times New Roman" w:cs="Times New Roman"/>
          <w:color w:val="auto"/>
          <w:lang w:val="uk-UA"/>
        </w:rPr>
        <w:t>пятнадцяти</w:t>
      </w:r>
      <w:r w:rsidRPr="00834A10">
        <w:rPr>
          <w:rFonts w:ascii="Times New Roman" w:hAnsi="Times New Roman" w:cs="Times New Roman"/>
          <w:color w:val="auto"/>
        </w:rPr>
        <w:t xml:space="preserve">) календарних днів з моменту отримання від ЖБК повідомлення про фактичну загальну площу Об’єкту нерухомості (за результатами технічної інвентаризації, здійснених незалежним Замірювачем). </w:t>
      </w:r>
    </w:p>
    <w:p w:rsidR="00E33AF7" w:rsidRPr="00834A10" w:rsidRDefault="00E33AF7" w:rsidP="00E33AF7">
      <w:pPr>
        <w:pStyle w:val="1"/>
        <w:spacing w:line="240" w:lineRule="auto"/>
        <w:ind w:firstLine="284"/>
        <w:jc w:val="both"/>
        <w:rPr>
          <w:rFonts w:ascii="Times New Roman" w:hAnsi="Times New Roman" w:cs="Times New Roman"/>
          <w:color w:val="auto"/>
          <w:lang w:val="uk-UA"/>
        </w:rPr>
      </w:pPr>
      <w:r w:rsidRPr="00834A10">
        <w:rPr>
          <w:rFonts w:ascii="Times New Roman" w:hAnsi="Times New Roman" w:cs="Times New Roman"/>
          <w:color w:val="auto"/>
        </w:rPr>
        <w:t xml:space="preserve">Вартість одного квадратного метра понад проектну площу </w:t>
      </w:r>
      <w:r w:rsidRPr="00834A10">
        <w:rPr>
          <w:rFonts w:ascii="Times New Roman" w:hAnsi="Times New Roman" w:cs="Times New Roman"/>
          <w:color w:val="auto"/>
          <w:lang w:val="uk-UA"/>
        </w:rPr>
        <w:t xml:space="preserve">дорівнює вартості квадратного метра </w:t>
      </w:r>
      <w:r>
        <w:rPr>
          <w:rFonts w:ascii="Times New Roman" w:hAnsi="Times New Roman" w:cs="Times New Roman"/>
          <w:color w:val="auto"/>
          <w:lang w:val="uk-UA"/>
        </w:rPr>
        <w:t>вказаного у п.3.1 Договору.</w:t>
      </w:r>
    </w:p>
    <w:p w:rsidR="00E33AF7" w:rsidRPr="00834A10" w:rsidRDefault="00E33AF7" w:rsidP="00E33AF7">
      <w:pPr>
        <w:pStyle w:val="1"/>
        <w:spacing w:line="240" w:lineRule="auto"/>
        <w:ind w:firstLine="284"/>
        <w:jc w:val="both"/>
        <w:rPr>
          <w:rFonts w:ascii="Times New Roman" w:hAnsi="Times New Roman" w:cs="Times New Roman"/>
          <w:color w:val="auto"/>
          <w:lang w:val="uk-UA"/>
        </w:rPr>
      </w:pPr>
      <w:r w:rsidRPr="009A0BEC">
        <w:rPr>
          <w:rFonts w:ascii="Times New Roman" w:hAnsi="Times New Roman" w:cs="Times New Roman"/>
          <w:b/>
          <w:color w:val="auto"/>
          <w:lang w:val="uk-UA"/>
        </w:rPr>
        <w:t>3.</w:t>
      </w:r>
      <w:r>
        <w:rPr>
          <w:rFonts w:ascii="Times New Roman" w:hAnsi="Times New Roman" w:cs="Times New Roman"/>
          <w:b/>
          <w:color w:val="auto"/>
          <w:lang w:val="uk-UA"/>
        </w:rPr>
        <w:t>6</w:t>
      </w:r>
      <w:r w:rsidRPr="009A0BEC">
        <w:rPr>
          <w:rFonts w:ascii="Times New Roman" w:hAnsi="Times New Roman" w:cs="Times New Roman"/>
          <w:b/>
          <w:color w:val="auto"/>
          <w:lang w:val="uk-UA"/>
        </w:rPr>
        <w:t>.</w:t>
      </w:r>
      <w:r w:rsidRPr="00834A10">
        <w:rPr>
          <w:rFonts w:ascii="Times New Roman" w:hAnsi="Times New Roman" w:cs="Times New Roman"/>
          <w:color w:val="auto"/>
          <w:lang w:val="uk-UA"/>
        </w:rPr>
        <w:t xml:space="preserve"> У випадку, коли за результатами технічної інвентаризації Об’єкту нерухомості, здійсненої незалежним Замірювачем, загальна площа Об’єкту нерухомості виявиться меншою ніж проектна площа, яка визначена в п. 2.5. даного Договору, а Учасник сплатив внесок з розрахунку площі Об’єкту нерухомості у розмірі згідно Додатку № 1 до даного Договору і така сума перевищує суму фактичної вартості будівництва Об’єкту нерухомості згідно площі, встановленої за результатами технічної інвентаризації, ЖБК повертає у безготівковій формі надлишково сплачені Учасником кошти протягом 15 (п’ятнадцяти) календарних днів з моменту отримання від учасника письмової заяви про повернення надлишково сплачених коштів та надання довідки з банківської установи про відкриття рахунку. </w:t>
      </w:r>
    </w:p>
    <w:p w:rsidR="00E33AF7" w:rsidRPr="00834A10" w:rsidRDefault="00E33AF7" w:rsidP="00E33AF7">
      <w:pPr>
        <w:pStyle w:val="1"/>
        <w:spacing w:line="240" w:lineRule="auto"/>
        <w:ind w:firstLine="284"/>
        <w:jc w:val="both"/>
        <w:rPr>
          <w:rFonts w:ascii="Times New Roman" w:hAnsi="Times New Roman" w:cs="Times New Roman"/>
          <w:color w:val="auto"/>
          <w:lang w:val="uk-UA"/>
        </w:rPr>
      </w:pPr>
      <w:r w:rsidRPr="00834A10">
        <w:rPr>
          <w:rFonts w:ascii="Times New Roman" w:hAnsi="Times New Roman" w:cs="Times New Roman"/>
          <w:color w:val="auto"/>
        </w:rPr>
        <w:t xml:space="preserve">Вартість одного квадратного метра понад проектну площу </w:t>
      </w:r>
      <w:r w:rsidRPr="00834A10">
        <w:rPr>
          <w:rFonts w:ascii="Times New Roman" w:hAnsi="Times New Roman" w:cs="Times New Roman"/>
          <w:color w:val="auto"/>
          <w:lang w:val="uk-UA"/>
        </w:rPr>
        <w:t xml:space="preserve">дорівнює вартості квадратного метра </w:t>
      </w:r>
      <w:r>
        <w:rPr>
          <w:rFonts w:ascii="Times New Roman" w:hAnsi="Times New Roman" w:cs="Times New Roman"/>
          <w:color w:val="auto"/>
          <w:lang w:val="uk-UA"/>
        </w:rPr>
        <w:t>вказаного у п.3.1 Договору.</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3</w:t>
      </w:r>
      <w:r w:rsidRPr="009A0BEC">
        <w:rPr>
          <w:rFonts w:ascii="Times New Roman" w:hAnsi="Times New Roman" w:cs="Times New Roman"/>
          <w:b/>
          <w:color w:val="auto"/>
        </w:rPr>
        <w:t>.</w:t>
      </w:r>
      <w:r>
        <w:rPr>
          <w:rFonts w:ascii="Times New Roman" w:hAnsi="Times New Roman" w:cs="Times New Roman"/>
          <w:b/>
          <w:color w:val="auto"/>
          <w:lang w:val="uk-UA"/>
        </w:rPr>
        <w:t>7</w:t>
      </w:r>
      <w:r w:rsidRPr="009A0BEC">
        <w:rPr>
          <w:rFonts w:ascii="Times New Roman" w:hAnsi="Times New Roman" w:cs="Times New Roman"/>
          <w:b/>
          <w:color w:val="auto"/>
        </w:rPr>
        <w:t>.</w:t>
      </w:r>
      <w:r w:rsidRPr="00834A10">
        <w:rPr>
          <w:rFonts w:ascii="Times New Roman" w:hAnsi="Times New Roman" w:cs="Times New Roman"/>
          <w:color w:val="auto"/>
        </w:rPr>
        <w:t xml:space="preserve"> Після сплати Учасником повного розміру внеску</w:t>
      </w:r>
      <w:r w:rsidRPr="00834A10">
        <w:rPr>
          <w:rFonts w:ascii="Times New Roman" w:hAnsi="Times New Roman" w:cs="Times New Roman"/>
          <w:color w:val="auto"/>
          <w:lang w:val="uk-UA"/>
        </w:rPr>
        <w:t xml:space="preserve"> (з урахуванням технічної інвентаризації)</w:t>
      </w:r>
      <w:r w:rsidRPr="00834A10">
        <w:rPr>
          <w:rFonts w:ascii="Times New Roman" w:hAnsi="Times New Roman" w:cs="Times New Roman"/>
          <w:color w:val="auto"/>
        </w:rPr>
        <w:t xml:space="preserve"> ЖБК надає Учаснику Довідку про асоційоване членство у ЖБ</w:t>
      </w:r>
      <w:r w:rsidRPr="00834A10">
        <w:rPr>
          <w:rFonts w:ascii="Times New Roman" w:hAnsi="Times New Roman" w:cs="Times New Roman"/>
          <w:color w:val="auto"/>
          <w:lang w:val="uk-UA"/>
        </w:rPr>
        <w:t xml:space="preserve">К та Довідку </w:t>
      </w:r>
      <w:r w:rsidRPr="00834A10">
        <w:rPr>
          <w:rFonts w:ascii="Times New Roman" w:hAnsi="Times New Roman" w:cs="Times New Roman"/>
          <w:color w:val="auto"/>
        </w:rPr>
        <w:t>про</w:t>
      </w:r>
      <w:r w:rsidRPr="00834A10">
        <w:rPr>
          <w:rFonts w:ascii="Times New Roman" w:hAnsi="Times New Roman" w:cs="Times New Roman"/>
          <w:color w:val="auto"/>
          <w:lang w:val="uk-UA"/>
        </w:rPr>
        <w:t xml:space="preserve"> внесення пайового внеску в повному обсязі.</w:t>
      </w:r>
      <w:r w:rsidRPr="00834A10">
        <w:rPr>
          <w:rFonts w:ascii="Times New Roman" w:hAnsi="Times New Roman" w:cs="Times New Roman"/>
          <w:color w:val="auto"/>
        </w:rPr>
        <w:t xml:space="preserve">  </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3</w:t>
      </w:r>
      <w:r w:rsidRPr="009A0BEC">
        <w:rPr>
          <w:rFonts w:ascii="Times New Roman" w:hAnsi="Times New Roman" w:cs="Times New Roman"/>
          <w:b/>
          <w:color w:val="auto"/>
        </w:rPr>
        <w:t>.</w:t>
      </w:r>
      <w:r>
        <w:rPr>
          <w:rFonts w:ascii="Times New Roman" w:hAnsi="Times New Roman" w:cs="Times New Roman"/>
          <w:b/>
          <w:color w:val="auto"/>
          <w:lang w:val="uk-UA"/>
        </w:rPr>
        <w:t>8</w:t>
      </w:r>
      <w:r w:rsidRPr="009A0BEC">
        <w:rPr>
          <w:rFonts w:ascii="Times New Roman" w:hAnsi="Times New Roman" w:cs="Times New Roman"/>
          <w:b/>
          <w:color w:val="auto"/>
        </w:rPr>
        <w:t>.</w:t>
      </w:r>
      <w:r w:rsidRPr="00834A10">
        <w:rPr>
          <w:rFonts w:ascii="Times New Roman" w:hAnsi="Times New Roman" w:cs="Times New Roman"/>
          <w:color w:val="auto"/>
        </w:rPr>
        <w:t xml:space="preserve"> Обов’язок Учасника по сплаті внеску по даному Договору вважається виконаним в день зарахування коштів на рахунок ЖБК, зазначений у реквізитах даного Договору.</w:t>
      </w:r>
    </w:p>
    <w:p w:rsidR="00E33AF7" w:rsidRPr="00834A10" w:rsidRDefault="00E33AF7" w:rsidP="00E33AF7">
      <w:pPr>
        <w:pStyle w:val="1"/>
        <w:spacing w:line="240" w:lineRule="auto"/>
        <w:ind w:firstLine="284"/>
        <w:jc w:val="both"/>
        <w:rPr>
          <w:rFonts w:ascii="Times New Roman" w:hAnsi="Times New Roman" w:cs="Times New Roman"/>
          <w:color w:val="auto"/>
          <w:lang w:val="uk-UA"/>
        </w:rPr>
      </w:pPr>
      <w:r w:rsidRPr="009A0BEC">
        <w:rPr>
          <w:rFonts w:ascii="Times New Roman" w:hAnsi="Times New Roman" w:cs="Times New Roman"/>
          <w:b/>
          <w:color w:val="auto"/>
          <w:lang w:val="uk-UA"/>
        </w:rPr>
        <w:t>3</w:t>
      </w:r>
      <w:r w:rsidRPr="009A0BEC">
        <w:rPr>
          <w:rFonts w:ascii="Times New Roman" w:hAnsi="Times New Roman" w:cs="Times New Roman"/>
          <w:b/>
          <w:color w:val="auto"/>
        </w:rPr>
        <w:t>.</w:t>
      </w:r>
      <w:r>
        <w:rPr>
          <w:rFonts w:ascii="Times New Roman" w:hAnsi="Times New Roman" w:cs="Times New Roman"/>
          <w:b/>
          <w:color w:val="auto"/>
          <w:lang w:val="uk-UA"/>
        </w:rPr>
        <w:t>9</w:t>
      </w:r>
      <w:r w:rsidRPr="009A0BEC">
        <w:rPr>
          <w:rFonts w:ascii="Times New Roman" w:hAnsi="Times New Roman" w:cs="Times New Roman"/>
          <w:b/>
          <w:color w:val="auto"/>
        </w:rPr>
        <w:t>.</w:t>
      </w:r>
      <w:r w:rsidRPr="00834A10">
        <w:rPr>
          <w:rFonts w:ascii="Times New Roman" w:hAnsi="Times New Roman" w:cs="Times New Roman"/>
          <w:color w:val="auto"/>
        </w:rPr>
        <w:t xml:space="preserve"> У випадку замовлення Учасником додаткового оздоблення Сторони проводять розрахунки окремо. </w:t>
      </w:r>
      <w:r w:rsidRPr="00834A10">
        <w:rPr>
          <w:rFonts w:ascii="Times New Roman" w:hAnsi="Times New Roman" w:cs="Times New Roman"/>
          <w:color w:val="auto"/>
          <w:lang w:val="uk-UA"/>
        </w:rPr>
        <w:t>Про додаткове оздоблення укладається додаткова угода, яка є невід</w:t>
      </w:r>
      <w:r w:rsidRPr="00834A10">
        <w:rPr>
          <w:rFonts w:ascii="Times New Roman" w:hAnsi="Times New Roman" w:cs="Times New Roman"/>
          <w:color w:val="auto"/>
        </w:rPr>
        <w:t>’</w:t>
      </w:r>
      <w:r w:rsidRPr="00834A10">
        <w:rPr>
          <w:rFonts w:ascii="Times New Roman" w:hAnsi="Times New Roman" w:cs="Times New Roman"/>
          <w:color w:val="auto"/>
          <w:lang w:val="uk-UA"/>
        </w:rPr>
        <w:t>ємною частиною даного Договору .</w:t>
      </w:r>
    </w:p>
    <w:p w:rsidR="00E33AF7" w:rsidRPr="00834A1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3</w:t>
      </w:r>
      <w:r w:rsidRPr="009A0BEC">
        <w:rPr>
          <w:rFonts w:ascii="Times New Roman" w:hAnsi="Times New Roman" w:cs="Times New Roman"/>
          <w:b/>
          <w:color w:val="auto"/>
        </w:rPr>
        <w:t>.1</w:t>
      </w:r>
      <w:r>
        <w:rPr>
          <w:rFonts w:ascii="Times New Roman" w:hAnsi="Times New Roman" w:cs="Times New Roman"/>
          <w:b/>
          <w:color w:val="auto"/>
          <w:lang w:val="uk-UA"/>
        </w:rPr>
        <w:t>0</w:t>
      </w:r>
      <w:r w:rsidRPr="009A0BEC">
        <w:rPr>
          <w:rFonts w:ascii="Times New Roman" w:hAnsi="Times New Roman" w:cs="Times New Roman"/>
          <w:b/>
          <w:color w:val="auto"/>
        </w:rPr>
        <w:t>.</w:t>
      </w:r>
      <w:r w:rsidRPr="00834A10">
        <w:rPr>
          <w:rFonts w:ascii="Times New Roman" w:hAnsi="Times New Roman" w:cs="Times New Roman"/>
          <w:color w:val="auto"/>
          <w:lang w:val="uk-UA"/>
        </w:rPr>
        <w:t xml:space="preserve"> У випадку відмови Учасника від робіт заначених в п.2.6. цього Договору, вартість робіт та матеріалів, які мали б бути використані при їх виконанні Учаснику не компенсуються. </w:t>
      </w:r>
      <w:r w:rsidRPr="00834A10">
        <w:rPr>
          <w:rFonts w:ascii="Times New Roman" w:hAnsi="Times New Roman" w:cs="Times New Roman"/>
          <w:color w:val="auto"/>
        </w:rPr>
        <w:t xml:space="preserve"> </w:t>
      </w:r>
    </w:p>
    <w:p w:rsidR="00E33AF7" w:rsidRPr="00834A10" w:rsidRDefault="00E33AF7" w:rsidP="00E33AF7">
      <w:pPr>
        <w:rPr>
          <w:sz w:val="22"/>
          <w:szCs w:val="22"/>
          <w:lang w:eastAsia="uk-UA"/>
        </w:rPr>
      </w:pPr>
    </w:p>
    <w:p w:rsidR="00E33AF7" w:rsidRDefault="00E33AF7" w:rsidP="00E33AF7">
      <w:pPr>
        <w:pStyle w:val="a3"/>
        <w:numPr>
          <w:ilvl w:val="0"/>
          <w:numId w:val="1"/>
        </w:numPr>
        <w:rPr>
          <w:b/>
          <w:sz w:val="22"/>
          <w:szCs w:val="22"/>
          <w:lang w:val="uk-UA"/>
        </w:rPr>
      </w:pPr>
      <w:r>
        <w:rPr>
          <w:b/>
          <w:sz w:val="22"/>
          <w:szCs w:val="22"/>
          <w:lang w:val="uk-UA"/>
        </w:rPr>
        <w:t>ПРАВА СТОРІН</w:t>
      </w:r>
    </w:p>
    <w:p w:rsidR="00E33AF7" w:rsidRPr="0044368B"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4</w:t>
      </w:r>
      <w:r w:rsidRPr="009A0BEC">
        <w:rPr>
          <w:rFonts w:ascii="Times New Roman" w:hAnsi="Times New Roman" w:cs="Times New Roman"/>
          <w:b/>
          <w:color w:val="auto"/>
        </w:rPr>
        <w:t>.1.</w:t>
      </w:r>
      <w:r w:rsidRPr="0044368B">
        <w:rPr>
          <w:rFonts w:ascii="Times New Roman" w:hAnsi="Times New Roman" w:cs="Times New Roman"/>
          <w:color w:val="auto"/>
        </w:rPr>
        <w:t xml:space="preserve"> </w:t>
      </w:r>
      <w:proofErr w:type="gramStart"/>
      <w:r w:rsidRPr="0044368B">
        <w:rPr>
          <w:rFonts w:ascii="Times New Roman" w:hAnsi="Times New Roman" w:cs="Times New Roman"/>
          <w:color w:val="auto"/>
        </w:rPr>
        <w:t>Учасник  має</w:t>
      </w:r>
      <w:proofErr w:type="gramEnd"/>
      <w:r w:rsidRPr="0044368B">
        <w:rPr>
          <w:rFonts w:ascii="Times New Roman" w:hAnsi="Times New Roman" w:cs="Times New Roman"/>
          <w:color w:val="auto"/>
        </w:rPr>
        <w:t xml:space="preserve"> право:</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.1.1. Вимагати від ЖБК своєчасного виконання зобов’язань за умови виконання Учасником всіх своїх зобов’язань, згідно даного Договору.</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.1.2. Достроково виконати свої зобов’язання зі сплати внеску.</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.1.3. Звертатись із пропозиціями до ЖБК стосовно зміни проектних характеристик Об’єкту нерухомості, якщо така зміна не несе загроз втрати міцності, руйнування, порушення функціонування інженерних мереж Об’єкта будівництва в цілому чи його складових та необхідності внесення змін в проектну документацію, інших негативних наслідків.</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 xml:space="preserve">.1.4. </w:t>
      </w:r>
      <w:proofErr w:type="gramStart"/>
      <w:r w:rsidRPr="0044368B">
        <w:rPr>
          <w:rFonts w:ascii="Times New Roman" w:hAnsi="Times New Roman" w:cs="Times New Roman"/>
          <w:color w:val="auto"/>
        </w:rPr>
        <w:t>До моменту</w:t>
      </w:r>
      <w:proofErr w:type="gramEnd"/>
      <w:r w:rsidRPr="0044368B">
        <w:rPr>
          <w:rFonts w:ascii="Times New Roman" w:hAnsi="Times New Roman" w:cs="Times New Roman"/>
          <w:color w:val="auto"/>
        </w:rPr>
        <w:t xml:space="preserve"> введення Об’єкта будівництва в експлуатацію передати свої права та обов’язки по цьому Договору третім особам за умови наявності письмової згоди ЖБК та сплати новим Учасником вступного та цільового внесків в розмірах, встановлених п.п. </w:t>
      </w:r>
      <w:r w:rsidRPr="0044368B">
        <w:rPr>
          <w:rFonts w:ascii="Times New Roman" w:hAnsi="Times New Roman" w:cs="Times New Roman"/>
          <w:color w:val="auto"/>
          <w:lang w:val="uk-UA"/>
        </w:rPr>
        <w:t>2</w:t>
      </w:r>
      <w:r w:rsidRPr="0044368B">
        <w:rPr>
          <w:rFonts w:ascii="Times New Roman" w:hAnsi="Times New Roman" w:cs="Times New Roman"/>
          <w:color w:val="auto"/>
        </w:rPr>
        <w:t xml:space="preserve">.4.1 та </w:t>
      </w:r>
      <w:r w:rsidRPr="0044368B">
        <w:rPr>
          <w:rFonts w:ascii="Times New Roman" w:hAnsi="Times New Roman" w:cs="Times New Roman"/>
          <w:color w:val="auto"/>
          <w:lang w:val="uk-UA"/>
        </w:rPr>
        <w:t>2</w:t>
      </w:r>
      <w:r w:rsidRPr="0044368B">
        <w:rPr>
          <w:rFonts w:ascii="Times New Roman" w:hAnsi="Times New Roman" w:cs="Times New Roman"/>
          <w:color w:val="auto"/>
        </w:rPr>
        <w:t>.4.2 цього Договору.</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 xml:space="preserve">.1.5. Ініціювати розірвання цього Договору. </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 xml:space="preserve">.1.6. </w:t>
      </w:r>
      <w:proofErr w:type="gramStart"/>
      <w:r w:rsidRPr="0044368B">
        <w:rPr>
          <w:rFonts w:ascii="Times New Roman" w:hAnsi="Times New Roman" w:cs="Times New Roman"/>
          <w:color w:val="auto"/>
        </w:rPr>
        <w:t xml:space="preserve">До </w:t>
      </w:r>
      <w:r w:rsidRPr="0044368B">
        <w:rPr>
          <w:rFonts w:ascii="Times New Roman" w:hAnsi="Times New Roman" w:cs="Times New Roman"/>
          <w:color w:val="auto"/>
          <w:lang w:val="uk-UA"/>
        </w:rPr>
        <w:t>моменту</w:t>
      </w:r>
      <w:proofErr w:type="gramEnd"/>
      <w:r w:rsidRPr="0044368B">
        <w:rPr>
          <w:rFonts w:ascii="Times New Roman" w:hAnsi="Times New Roman" w:cs="Times New Roman"/>
          <w:color w:val="auto"/>
          <w:lang w:val="uk-UA"/>
        </w:rPr>
        <w:t xml:space="preserve"> введення Об</w:t>
      </w:r>
      <w:r w:rsidRPr="0044368B">
        <w:rPr>
          <w:rFonts w:ascii="Times New Roman" w:hAnsi="Times New Roman" w:cs="Times New Roman"/>
          <w:color w:val="auto"/>
        </w:rPr>
        <w:t>’</w:t>
      </w:r>
      <w:r w:rsidRPr="0044368B">
        <w:rPr>
          <w:rFonts w:ascii="Times New Roman" w:hAnsi="Times New Roman" w:cs="Times New Roman"/>
          <w:color w:val="auto"/>
          <w:lang w:val="uk-UA"/>
        </w:rPr>
        <w:t>єкту будівництва в експлуатацію</w:t>
      </w:r>
      <w:r w:rsidRPr="0044368B">
        <w:rPr>
          <w:rFonts w:ascii="Times New Roman" w:hAnsi="Times New Roman" w:cs="Times New Roman"/>
          <w:color w:val="auto"/>
        </w:rPr>
        <w:t xml:space="preserve">, за умови отримання письмової згоди від ЖБК, Учасник має право відмовитись від Об’єкту нерухомості, шляхом розірвання цього договору або змінити Об’єкт нерухомості на інший з переліку об’єктів нерухомості, що є у пропозиції ЖБК. </w:t>
      </w:r>
    </w:p>
    <w:p w:rsidR="00E33AF7" w:rsidRPr="00ED3AF4" w:rsidRDefault="00E33AF7" w:rsidP="00E33AF7">
      <w:pPr>
        <w:pStyle w:val="1"/>
        <w:spacing w:line="240" w:lineRule="auto"/>
        <w:ind w:firstLine="284"/>
        <w:jc w:val="both"/>
        <w:rPr>
          <w:color w:val="auto"/>
          <w:lang w:val="uk-UA"/>
        </w:rPr>
      </w:pPr>
      <w:r w:rsidRPr="0044368B">
        <w:rPr>
          <w:rFonts w:ascii="Times New Roman" w:hAnsi="Times New Roman" w:cs="Times New Roman"/>
          <w:color w:val="auto"/>
          <w:lang w:val="uk-UA"/>
        </w:rPr>
        <w:t>4</w:t>
      </w:r>
      <w:r w:rsidRPr="0044368B">
        <w:rPr>
          <w:rFonts w:ascii="Times New Roman" w:hAnsi="Times New Roman" w:cs="Times New Roman"/>
          <w:color w:val="auto"/>
        </w:rPr>
        <w:t>.1.7. Після введення Обєкту будівництва в експлуатацію та повної сплати внеску за наслідками технічної інвентаризації отримати від ЖБК Довідку про асоційоване членство у ЖБК</w:t>
      </w:r>
      <w:r w:rsidRPr="0044368B">
        <w:rPr>
          <w:rFonts w:ascii="Times New Roman" w:hAnsi="Times New Roman" w:cs="Times New Roman"/>
          <w:color w:val="auto"/>
          <w:lang w:val="uk-UA"/>
        </w:rPr>
        <w:t xml:space="preserve"> та Довідку</w:t>
      </w:r>
      <w:r w:rsidRPr="0044368B">
        <w:rPr>
          <w:rFonts w:ascii="Times New Roman" w:hAnsi="Times New Roman" w:cs="Times New Roman"/>
          <w:color w:val="auto"/>
        </w:rPr>
        <w:t xml:space="preserve"> про </w:t>
      </w:r>
      <w:r w:rsidRPr="0044368B">
        <w:rPr>
          <w:rFonts w:ascii="Times New Roman" w:hAnsi="Times New Roman" w:cs="Times New Roman"/>
          <w:color w:val="auto"/>
          <w:lang w:val="uk-UA"/>
        </w:rPr>
        <w:t>внесення пайового внеску в повному обсязі</w:t>
      </w:r>
      <w:r>
        <w:rPr>
          <w:rFonts w:ascii="Times New Roman" w:hAnsi="Times New Roman" w:cs="Times New Roman"/>
          <w:color w:val="auto"/>
          <w:lang w:val="uk-UA"/>
        </w:rPr>
        <w:t xml:space="preserve"> та інші документи необхідні для оформлення право власності, перелік яких передбачено нормативними документами у сфері державної реєстрації речових прав на нерухоме майно в межах компетенції ЖБК</w:t>
      </w:r>
      <w:r w:rsidRPr="0044368B">
        <w:rPr>
          <w:rFonts w:ascii="Times New Roman" w:hAnsi="Times New Roman" w:cs="Times New Roman"/>
          <w:color w:val="auto"/>
        </w:rPr>
        <w:t>.</w:t>
      </w:r>
      <w:r>
        <w:rPr>
          <w:rFonts w:ascii="Times New Roman" w:hAnsi="Times New Roman" w:cs="Times New Roman"/>
          <w:color w:val="auto"/>
          <w:lang w:val="uk-UA"/>
        </w:rPr>
        <w:t xml:space="preserve"> Оформлення права власності відбувається за рахунок Учасника.</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.1.8. Здійснювати контроль за якістю виконаних робіт на етапах будівництва: загально-будівельні роботи, монтаж мереж, внутрішні роботи.</w:t>
      </w:r>
    </w:p>
    <w:p w:rsidR="00E33AF7" w:rsidRPr="0044368B"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lastRenderedPageBreak/>
        <w:t>4</w:t>
      </w:r>
      <w:r w:rsidRPr="009A0BEC">
        <w:rPr>
          <w:rFonts w:ascii="Times New Roman" w:hAnsi="Times New Roman" w:cs="Times New Roman"/>
          <w:b/>
          <w:color w:val="auto"/>
        </w:rPr>
        <w:t>.2.</w:t>
      </w:r>
      <w:r w:rsidRPr="0044368B">
        <w:rPr>
          <w:rFonts w:ascii="Times New Roman" w:hAnsi="Times New Roman" w:cs="Times New Roman"/>
          <w:color w:val="auto"/>
        </w:rPr>
        <w:t xml:space="preserve"> ЖБК має право:</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 xml:space="preserve">.2.1. Перевіряти достовірність наданих </w:t>
      </w:r>
      <w:proofErr w:type="gramStart"/>
      <w:r w:rsidRPr="0044368B">
        <w:rPr>
          <w:rFonts w:ascii="Times New Roman" w:hAnsi="Times New Roman" w:cs="Times New Roman"/>
          <w:color w:val="auto"/>
        </w:rPr>
        <w:t>Учасником  документів</w:t>
      </w:r>
      <w:proofErr w:type="gramEnd"/>
      <w:r w:rsidRPr="0044368B">
        <w:rPr>
          <w:rFonts w:ascii="Times New Roman" w:hAnsi="Times New Roman" w:cs="Times New Roman"/>
          <w:color w:val="auto"/>
        </w:rPr>
        <w:t xml:space="preserve"> про здійснення оплати.</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.2.2. Вимагати від Учасника виконання умов даного Договору.</w:t>
      </w:r>
    </w:p>
    <w:p w:rsidR="00E33AF7" w:rsidRPr="0044368B" w:rsidRDefault="00E33AF7" w:rsidP="00E33AF7">
      <w:pPr>
        <w:pStyle w:val="1"/>
        <w:spacing w:line="240" w:lineRule="auto"/>
        <w:ind w:firstLine="284"/>
        <w:jc w:val="both"/>
        <w:rPr>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.2.</w:t>
      </w:r>
      <w:r>
        <w:rPr>
          <w:rFonts w:ascii="Times New Roman" w:hAnsi="Times New Roman" w:cs="Times New Roman"/>
          <w:color w:val="auto"/>
          <w:lang w:val="uk-UA"/>
        </w:rPr>
        <w:t>3</w:t>
      </w:r>
      <w:r w:rsidRPr="0044368B">
        <w:rPr>
          <w:rFonts w:ascii="Times New Roman" w:hAnsi="Times New Roman" w:cs="Times New Roman"/>
          <w:color w:val="auto"/>
        </w:rPr>
        <w:t xml:space="preserve">. Розірвати договір в односторонньому порядку у випадку прострочення </w:t>
      </w:r>
      <w:proofErr w:type="gramStart"/>
      <w:r w:rsidRPr="0044368B">
        <w:rPr>
          <w:rFonts w:ascii="Times New Roman" w:hAnsi="Times New Roman" w:cs="Times New Roman"/>
          <w:color w:val="auto"/>
        </w:rPr>
        <w:t>сплати  внесків</w:t>
      </w:r>
      <w:proofErr w:type="gramEnd"/>
      <w:r w:rsidRPr="0044368B">
        <w:rPr>
          <w:rFonts w:ascii="Times New Roman" w:hAnsi="Times New Roman" w:cs="Times New Roman"/>
          <w:color w:val="auto"/>
        </w:rPr>
        <w:t xml:space="preserve"> більш, ніж на </w:t>
      </w:r>
      <w:r>
        <w:rPr>
          <w:rFonts w:ascii="Times New Roman" w:hAnsi="Times New Roman" w:cs="Times New Roman"/>
          <w:color w:val="auto"/>
          <w:lang w:val="uk-UA"/>
        </w:rPr>
        <w:t>2</w:t>
      </w:r>
      <w:r w:rsidRPr="0044368B">
        <w:rPr>
          <w:rFonts w:ascii="Times New Roman" w:hAnsi="Times New Roman" w:cs="Times New Roman"/>
          <w:color w:val="auto"/>
        </w:rPr>
        <w:t>0 календарних днів</w:t>
      </w:r>
      <w:r w:rsidRPr="0044368B">
        <w:rPr>
          <w:rFonts w:ascii="Times New Roman" w:hAnsi="Times New Roman" w:cs="Times New Roman"/>
          <w:color w:val="auto"/>
          <w:lang w:val="uk-UA"/>
        </w:rPr>
        <w:t xml:space="preserve"> або </w:t>
      </w:r>
      <w:r>
        <w:rPr>
          <w:rFonts w:ascii="Times New Roman" w:hAnsi="Times New Roman"/>
          <w:color w:val="auto"/>
          <w:lang w:val="uk-UA"/>
        </w:rPr>
        <w:t>у випадку невиконання Учасником</w:t>
      </w:r>
      <w:r w:rsidRPr="0044368B">
        <w:rPr>
          <w:rFonts w:ascii="Times New Roman" w:hAnsi="Times New Roman"/>
          <w:color w:val="auto"/>
          <w:lang w:val="uk-UA"/>
        </w:rPr>
        <w:t>, п.5.1.1</w:t>
      </w:r>
      <w:r>
        <w:rPr>
          <w:rFonts w:ascii="Times New Roman" w:hAnsi="Times New Roman"/>
          <w:color w:val="auto"/>
          <w:lang w:val="uk-UA"/>
        </w:rPr>
        <w:t>0</w:t>
      </w:r>
      <w:r w:rsidRPr="0044368B">
        <w:rPr>
          <w:rFonts w:ascii="Times New Roman" w:hAnsi="Times New Roman"/>
          <w:color w:val="auto"/>
          <w:lang w:val="uk-UA"/>
        </w:rPr>
        <w:t>., п.5.1.1</w:t>
      </w:r>
      <w:r>
        <w:rPr>
          <w:rFonts w:ascii="Times New Roman" w:hAnsi="Times New Roman"/>
          <w:color w:val="auto"/>
          <w:lang w:val="uk-UA"/>
        </w:rPr>
        <w:t>1</w:t>
      </w:r>
      <w:r w:rsidRPr="0044368B">
        <w:rPr>
          <w:rFonts w:ascii="Times New Roman" w:hAnsi="Times New Roman"/>
          <w:color w:val="auto"/>
          <w:lang w:val="uk-UA"/>
        </w:rPr>
        <w:t>. та п.5.1.1</w:t>
      </w:r>
      <w:r>
        <w:rPr>
          <w:rFonts w:ascii="Times New Roman" w:hAnsi="Times New Roman"/>
          <w:color w:val="auto"/>
          <w:lang w:val="uk-UA"/>
        </w:rPr>
        <w:t>2</w:t>
      </w:r>
      <w:r w:rsidRPr="0044368B">
        <w:rPr>
          <w:rFonts w:ascii="Times New Roman" w:hAnsi="Times New Roman"/>
          <w:color w:val="auto"/>
          <w:lang w:val="uk-UA"/>
        </w:rPr>
        <w:t xml:space="preserve"> цього договору</w:t>
      </w:r>
      <w:r w:rsidRPr="0044368B">
        <w:rPr>
          <w:rFonts w:ascii="Times New Roman" w:hAnsi="Times New Roman" w:cs="Times New Roman"/>
          <w:color w:val="auto"/>
        </w:rPr>
        <w:t xml:space="preserve"> шляхом </w:t>
      </w:r>
      <w:r>
        <w:rPr>
          <w:rFonts w:ascii="Times New Roman" w:hAnsi="Times New Roman" w:cs="Times New Roman"/>
          <w:color w:val="auto"/>
          <w:lang w:val="uk-UA"/>
        </w:rPr>
        <w:t>вручення</w:t>
      </w:r>
      <w:r w:rsidRPr="0044368B">
        <w:rPr>
          <w:rFonts w:ascii="Times New Roman" w:hAnsi="Times New Roman" w:cs="Times New Roman"/>
          <w:color w:val="auto"/>
        </w:rPr>
        <w:t xml:space="preserve"> письмового повідомлення про розірвання договору Учасник</w:t>
      </w:r>
      <w:r>
        <w:rPr>
          <w:rFonts w:ascii="Times New Roman" w:hAnsi="Times New Roman" w:cs="Times New Roman"/>
          <w:color w:val="auto"/>
          <w:lang w:val="uk-UA"/>
        </w:rPr>
        <w:t>у</w:t>
      </w:r>
      <w:r>
        <w:rPr>
          <w:rFonts w:ascii="Times New Roman" w:hAnsi="Times New Roman" w:cs="Times New Roman"/>
          <w:color w:val="auto"/>
        </w:rPr>
        <w:t xml:space="preserve"> попередньо (за 5 днів) зателефонувавши йому.</w:t>
      </w:r>
      <w:r>
        <w:rPr>
          <w:rFonts w:ascii="Times New Roman" w:hAnsi="Times New Roman" w:cs="Times New Roman"/>
          <w:color w:val="auto"/>
          <w:lang w:val="uk-UA"/>
        </w:rPr>
        <w:t xml:space="preserve"> У разі, якщо після телефонного повідомлення Учасник протягом п</w:t>
      </w:r>
      <w:r w:rsidRPr="0077064D">
        <w:rPr>
          <w:rFonts w:ascii="Times New Roman" w:hAnsi="Times New Roman" w:cs="Times New Roman"/>
          <w:color w:val="auto"/>
        </w:rPr>
        <w:t>’</w:t>
      </w:r>
      <w:r>
        <w:rPr>
          <w:rFonts w:ascii="Times New Roman" w:hAnsi="Times New Roman" w:cs="Times New Roman"/>
          <w:color w:val="auto"/>
          <w:lang w:val="uk-UA"/>
        </w:rPr>
        <w:t>яти днів не з</w:t>
      </w:r>
      <w:r w:rsidRPr="0077064D">
        <w:rPr>
          <w:rFonts w:ascii="Times New Roman" w:hAnsi="Times New Roman" w:cs="Times New Roman"/>
          <w:color w:val="auto"/>
        </w:rPr>
        <w:t>’</w:t>
      </w:r>
      <w:r>
        <w:rPr>
          <w:rFonts w:ascii="Times New Roman" w:hAnsi="Times New Roman" w:cs="Times New Roman"/>
          <w:color w:val="auto"/>
          <w:lang w:val="uk-UA"/>
        </w:rPr>
        <w:t>являється для вручення письмового повідомлення, письмове повідомлення вважається врученим Учаснику.</w:t>
      </w:r>
      <w:r w:rsidRPr="0044368B">
        <w:rPr>
          <w:rFonts w:ascii="Times New Roman" w:hAnsi="Times New Roman" w:cs="Times New Roman"/>
          <w:color w:val="auto"/>
        </w:rPr>
        <w:t xml:space="preserve"> В такому випадку договір вважається розірваним (припиненим) на десятий день з дня </w:t>
      </w:r>
      <w:r>
        <w:rPr>
          <w:rFonts w:ascii="Times New Roman" w:hAnsi="Times New Roman" w:cs="Times New Roman"/>
          <w:color w:val="auto"/>
          <w:lang w:val="uk-UA"/>
        </w:rPr>
        <w:t>вручення</w:t>
      </w:r>
      <w:r w:rsidRPr="0044368B">
        <w:rPr>
          <w:rFonts w:ascii="Times New Roman" w:hAnsi="Times New Roman" w:cs="Times New Roman"/>
          <w:color w:val="auto"/>
        </w:rPr>
        <w:t xml:space="preserve"> ЖБК такого повідомлення. Після розірвання договору </w:t>
      </w:r>
      <w:proofErr w:type="gramStart"/>
      <w:r w:rsidRPr="0044368B">
        <w:rPr>
          <w:rFonts w:ascii="Times New Roman" w:hAnsi="Times New Roman" w:cs="Times New Roman"/>
          <w:color w:val="auto"/>
        </w:rPr>
        <w:t>в</w:t>
      </w:r>
      <w:r w:rsidRPr="0044368B">
        <w:rPr>
          <w:rFonts w:ascii="Times New Roman" w:hAnsi="Times New Roman" w:cs="Times New Roman"/>
          <w:color w:val="auto"/>
          <w:lang w:val="uk-UA"/>
        </w:rPr>
        <w:t xml:space="preserve">  </w:t>
      </w:r>
      <w:r w:rsidRPr="0044368B">
        <w:rPr>
          <w:rFonts w:ascii="Times New Roman" w:hAnsi="Times New Roman" w:cs="Times New Roman"/>
          <w:color w:val="auto"/>
        </w:rPr>
        <w:t>односторонньому</w:t>
      </w:r>
      <w:proofErr w:type="gramEnd"/>
      <w:r w:rsidRPr="0044368B">
        <w:rPr>
          <w:rFonts w:ascii="Times New Roman" w:hAnsi="Times New Roman" w:cs="Times New Roman"/>
          <w:color w:val="auto"/>
        </w:rPr>
        <w:t xml:space="preserve"> порядку ЖБК має право укласти Договір про сплату внеску на Об’єкт нерухомості з новим Учасником на свій розсуд.</w:t>
      </w:r>
    </w:p>
    <w:p w:rsidR="00E33AF7" w:rsidRPr="0044368B" w:rsidRDefault="00E33AF7" w:rsidP="00E33AF7">
      <w:pPr>
        <w:pStyle w:val="1"/>
        <w:spacing w:line="240" w:lineRule="auto"/>
        <w:ind w:firstLine="284"/>
        <w:jc w:val="both"/>
        <w:rPr>
          <w:rFonts w:ascii="Times New Roman" w:hAnsi="Times New Roman" w:cs="Times New Roman"/>
          <w:color w:val="auto"/>
        </w:rPr>
      </w:pPr>
      <w:r w:rsidRPr="0044368B">
        <w:rPr>
          <w:rFonts w:ascii="Times New Roman" w:hAnsi="Times New Roman" w:cs="Times New Roman"/>
          <w:color w:val="auto"/>
          <w:lang w:val="uk-UA"/>
        </w:rPr>
        <w:t>4</w:t>
      </w:r>
      <w:r w:rsidRPr="0044368B">
        <w:rPr>
          <w:rFonts w:ascii="Times New Roman" w:hAnsi="Times New Roman" w:cs="Times New Roman"/>
          <w:color w:val="auto"/>
        </w:rPr>
        <w:t>.2.</w:t>
      </w:r>
      <w:r>
        <w:rPr>
          <w:rFonts w:ascii="Times New Roman" w:hAnsi="Times New Roman" w:cs="Times New Roman"/>
          <w:color w:val="auto"/>
          <w:lang w:val="uk-UA"/>
        </w:rPr>
        <w:t>4</w:t>
      </w:r>
      <w:r w:rsidRPr="0044368B">
        <w:rPr>
          <w:rFonts w:ascii="Times New Roman" w:hAnsi="Times New Roman" w:cs="Times New Roman"/>
          <w:color w:val="auto"/>
        </w:rPr>
        <w:t>. Укладати з третіми особами договори підряду, субпідряду та інші договори, необхідні для спорудження Об’єкту будівництва та виконання ЖБК своїх зобов’язань перед пайовиками.</w:t>
      </w:r>
    </w:p>
    <w:p w:rsidR="00E33AF7" w:rsidRDefault="00E33AF7" w:rsidP="00E33AF7">
      <w:pPr>
        <w:pStyle w:val="a3"/>
        <w:rPr>
          <w:b/>
          <w:sz w:val="22"/>
          <w:szCs w:val="22"/>
          <w:lang w:val="uk-UA"/>
        </w:rPr>
      </w:pPr>
    </w:p>
    <w:p w:rsidR="00E33AF7" w:rsidRDefault="00E33AF7" w:rsidP="00E33AF7">
      <w:pPr>
        <w:numPr>
          <w:ilvl w:val="0"/>
          <w:numId w:val="1"/>
        </w:numPr>
        <w:jc w:val="center"/>
        <w:rPr>
          <w:b/>
          <w:sz w:val="22"/>
          <w:szCs w:val="22"/>
          <w:lang w:val="uk-UA"/>
        </w:rPr>
      </w:pPr>
      <w:r w:rsidRPr="00CD567B">
        <w:rPr>
          <w:b/>
          <w:sz w:val="22"/>
          <w:szCs w:val="22"/>
          <w:lang w:val="uk-UA"/>
        </w:rPr>
        <w:t>ЗОБОВ’ЯЗАННЯ СТОРІН</w:t>
      </w:r>
    </w:p>
    <w:p w:rsidR="00E33AF7" w:rsidRDefault="00E33AF7" w:rsidP="00E33AF7">
      <w:pPr>
        <w:jc w:val="center"/>
        <w:rPr>
          <w:b/>
          <w:sz w:val="22"/>
          <w:szCs w:val="22"/>
          <w:lang w:val="uk-UA"/>
        </w:rPr>
      </w:pPr>
    </w:p>
    <w:p w:rsidR="00E33AF7" w:rsidRPr="008335B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5</w:t>
      </w:r>
      <w:r w:rsidRPr="009A0BEC">
        <w:rPr>
          <w:rFonts w:ascii="Times New Roman" w:hAnsi="Times New Roman" w:cs="Times New Roman"/>
          <w:b/>
          <w:color w:val="auto"/>
        </w:rPr>
        <w:t>.1.</w:t>
      </w:r>
      <w:r w:rsidRPr="008335B0">
        <w:rPr>
          <w:rFonts w:ascii="Times New Roman" w:hAnsi="Times New Roman" w:cs="Times New Roman"/>
          <w:color w:val="auto"/>
        </w:rPr>
        <w:t xml:space="preserve"> Учасник зобов’язаний:</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 xml:space="preserve">.1.1. Своєчасно та належним чином виконувати свої зобов’язання за цим Договором. </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.1.2.  У випадку замовлення додаткових послуг та/або</w:t>
      </w:r>
      <w:r w:rsidRPr="008335B0">
        <w:rPr>
          <w:rFonts w:ascii="Times New Roman" w:hAnsi="Times New Roman" w:cs="Times New Roman"/>
          <w:color w:val="auto"/>
          <w:lang w:val="uk-UA"/>
        </w:rPr>
        <w:t xml:space="preserve"> виявлення бажання щодо</w:t>
      </w:r>
      <w:r w:rsidRPr="008335B0">
        <w:rPr>
          <w:rFonts w:ascii="Times New Roman" w:hAnsi="Times New Roman" w:cs="Times New Roman"/>
          <w:color w:val="auto"/>
        </w:rPr>
        <w:t xml:space="preserve"> перепланування Об’єкту нерухомості узгодити розміщення внутрішньо-квартирних перегородок, об’єм та перелік таких послуг із ЖБК</w:t>
      </w:r>
      <w:r w:rsidRPr="008335B0">
        <w:rPr>
          <w:rFonts w:ascii="Times New Roman" w:hAnsi="Times New Roman" w:cs="Times New Roman"/>
          <w:color w:val="auto"/>
          <w:lang w:val="uk-UA"/>
        </w:rPr>
        <w:t xml:space="preserve"> та підрядником</w:t>
      </w:r>
      <w:r w:rsidRPr="008335B0">
        <w:rPr>
          <w:rFonts w:ascii="Times New Roman" w:hAnsi="Times New Roman" w:cs="Times New Roman"/>
          <w:color w:val="auto"/>
        </w:rPr>
        <w:t xml:space="preserve">. У випадку підписання цього Договору після фактичного спорудження Об’єкту нерухомості Учасник не має права </w:t>
      </w:r>
      <w:proofErr w:type="gramStart"/>
      <w:r w:rsidRPr="008335B0">
        <w:rPr>
          <w:rFonts w:ascii="Times New Roman" w:hAnsi="Times New Roman" w:cs="Times New Roman"/>
          <w:color w:val="auto"/>
        </w:rPr>
        <w:t>здійснювати  перепланування</w:t>
      </w:r>
      <w:proofErr w:type="gramEnd"/>
      <w:r w:rsidRPr="008335B0">
        <w:rPr>
          <w:rFonts w:ascii="Times New Roman" w:hAnsi="Times New Roman" w:cs="Times New Roman"/>
          <w:color w:val="auto"/>
        </w:rPr>
        <w:t xml:space="preserve"> Об’єкту нерухомості.</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.1.3. Не змінювати вигляд зовнішніх стін Об’єкту будівництва, в тому числі встановлювати кондиціонери, здійснювати перепланування або виконувати будь-які інші будівельні роботи без попереднього письмового дозволу ЖБК та/або експлуатуючої організації.</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.1.4. Особисто, або через уповноважену особу подавати документи, що підтверджують факт оплати внеску і документи, що засвідчують його особу.</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.1.5. Вносити платежі на умовах, узгоджених Сторонами і обумовлених в Додатку №1 цього Договору.</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Pr>
          <w:rFonts w:ascii="Times New Roman" w:hAnsi="Times New Roman" w:cs="Times New Roman"/>
          <w:color w:val="auto"/>
        </w:rPr>
        <w:t>.1.6</w:t>
      </w:r>
      <w:r w:rsidRPr="008335B0">
        <w:rPr>
          <w:rFonts w:ascii="Times New Roman" w:hAnsi="Times New Roman" w:cs="Times New Roman"/>
          <w:color w:val="auto"/>
        </w:rPr>
        <w:t>. Письмово повідомляти ЖБК про зміну номеру телефону (в тому числі мобільного) та місця проживання, вказаних у даному Договорі. У випадку невиконання вказаного обов’язку Учасник особисто несе відповідальність за настання несприятливих наслідків, аж до розірвання цього Договору в односторонньому порядку з ініціативи ЖБК.</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w:t>
      </w:r>
      <w:r>
        <w:rPr>
          <w:rFonts w:ascii="Times New Roman" w:hAnsi="Times New Roman" w:cs="Times New Roman"/>
          <w:color w:val="auto"/>
          <w:lang w:val="uk-UA"/>
        </w:rPr>
        <w:t>7</w:t>
      </w:r>
      <w:r w:rsidRPr="008335B0">
        <w:rPr>
          <w:rFonts w:ascii="Times New Roman" w:hAnsi="Times New Roman" w:cs="Times New Roman"/>
          <w:color w:val="auto"/>
        </w:rPr>
        <w:t xml:space="preserve">. Відшкодувати вартість всіх витрат, що виникли у ЖБК та пов’язані з виконанням будівельних робіт та витрат на обладнання, не передбачених цим Договором, які виконані з вини Учасника. </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w:t>
      </w:r>
      <w:r>
        <w:rPr>
          <w:rFonts w:ascii="Times New Roman" w:hAnsi="Times New Roman" w:cs="Times New Roman"/>
          <w:color w:val="auto"/>
          <w:lang w:val="uk-UA"/>
        </w:rPr>
        <w:t>8</w:t>
      </w:r>
      <w:r w:rsidRPr="008335B0">
        <w:rPr>
          <w:rFonts w:ascii="Times New Roman" w:hAnsi="Times New Roman" w:cs="Times New Roman"/>
          <w:color w:val="auto"/>
        </w:rPr>
        <w:t>. Не передавати свої права за цим Договором третім особам до оформлення права власності на Об’єкт нерухомості без письмової згоди ЖБК.</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w:t>
      </w:r>
      <w:r>
        <w:rPr>
          <w:rFonts w:ascii="Times New Roman" w:hAnsi="Times New Roman" w:cs="Times New Roman"/>
          <w:color w:val="auto"/>
          <w:lang w:val="uk-UA"/>
        </w:rPr>
        <w:t>09</w:t>
      </w:r>
      <w:r w:rsidRPr="008335B0">
        <w:rPr>
          <w:rFonts w:ascii="Times New Roman" w:hAnsi="Times New Roman" w:cs="Times New Roman"/>
          <w:color w:val="auto"/>
        </w:rPr>
        <w:t xml:space="preserve">. У випадку відмови від Об’єкту нерухомості або його зміни, виконати всі вимоги ЖБК щодо письмового оформлення цих дій.  </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Pr>
          <w:rFonts w:ascii="Times New Roman" w:hAnsi="Times New Roman" w:cs="Times New Roman"/>
          <w:color w:val="auto"/>
        </w:rPr>
        <w:t>.1.10</w:t>
      </w:r>
      <w:r w:rsidRPr="008335B0">
        <w:rPr>
          <w:rFonts w:ascii="Times New Roman" w:hAnsi="Times New Roman" w:cs="Times New Roman"/>
          <w:color w:val="auto"/>
        </w:rPr>
        <w:t>. Не пізніше 1</w:t>
      </w:r>
      <w:r w:rsidRPr="008335B0">
        <w:rPr>
          <w:rFonts w:ascii="Times New Roman" w:hAnsi="Times New Roman" w:cs="Times New Roman"/>
          <w:color w:val="auto"/>
          <w:lang w:val="uk-UA"/>
        </w:rPr>
        <w:t>5</w:t>
      </w:r>
      <w:r w:rsidRPr="008335B0">
        <w:rPr>
          <w:rFonts w:ascii="Times New Roman" w:hAnsi="Times New Roman" w:cs="Times New Roman"/>
          <w:color w:val="auto"/>
        </w:rPr>
        <w:t xml:space="preserve"> </w:t>
      </w:r>
      <w:r w:rsidRPr="008335B0">
        <w:rPr>
          <w:rFonts w:ascii="Times New Roman" w:hAnsi="Times New Roman" w:cs="Times New Roman"/>
          <w:color w:val="auto"/>
          <w:lang w:val="uk-UA"/>
        </w:rPr>
        <w:t xml:space="preserve">календарних </w:t>
      </w:r>
      <w:r w:rsidRPr="008335B0">
        <w:rPr>
          <w:rFonts w:ascii="Times New Roman" w:hAnsi="Times New Roman" w:cs="Times New Roman"/>
          <w:color w:val="auto"/>
        </w:rPr>
        <w:t xml:space="preserve">днів після введення </w:t>
      </w:r>
      <w:proofErr w:type="gramStart"/>
      <w:r w:rsidRPr="008335B0">
        <w:rPr>
          <w:rFonts w:ascii="Times New Roman" w:hAnsi="Times New Roman" w:cs="Times New Roman"/>
          <w:color w:val="auto"/>
        </w:rPr>
        <w:t>Об</w:t>
      </w:r>
      <w:proofErr w:type="gramEnd"/>
      <w:r w:rsidRPr="008335B0">
        <w:rPr>
          <w:rFonts w:ascii="Times New Roman" w:hAnsi="Times New Roman" w:cs="Times New Roman"/>
          <w:color w:val="auto"/>
        </w:rPr>
        <w:t xml:space="preserve">‘єкту будівництва в експлуатацію провести звірку з ЖБК та сплатити внесок відповідно до фактично побудованої площі Об’єкту нерухомості, визначеної за наслідками технічної інвентаризації, </w:t>
      </w:r>
      <w:r w:rsidRPr="008335B0">
        <w:rPr>
          <w:rFonts w:ascii="Times New Roman" w:hAnsi="Times New Roman" w:cs="Times New Roman"/>
          <w:color w:val="auto"/>
          <w:lang w:val="uk-UA"/>
        </w:rPr>
        <w:t>в порядку передбаченому</w:t>
      </w:r>
      <w:r w:rsidRPr="008335B0">
        <w:rPr>
          <w:rFonts w:ascii="Liberation Serif" w:hAnsi="Liberation Serif" w:cs="Liberation Serif"/>
          <w:color w:val="auto"/>
        </w:rPr>
        <w:t xml:space="preserve"> п.п. </w:t>
      </w:r>
      <w:r w:rsidRPr="002910E8">
        <w:rPr>
          <w:rFonts w:ascii="Calibri" w:hAnsi="Calibri" w:cs="Liberation Serif"/>
          <w:color w:val="auto"/>
          <w:lang w:val="uk-UA"/>
        </w:rPr>
        <w:t>3</w:t>
      </w:r>
      <w:r w:rsidRPr="008335B0">
        <w:rPr>
          <w:rFonts w:ascii="Liberation Serif" w:hAnsi="Liberation Serif" w:cs="Liberation Serif"/>
          <w:color w:val="auto"/>
        </w:rPr>
        <w:t xml:space="preserve">.7, </w:t>
      </w:r>
      <w:r w:rsidRPr="002910E8">
        <w:rPr>
          <w:rFonts w:ascii="Calibri" w:hAnsi="Calibri" w:cs="Liberation Serif"/>
          <w:color w:val="auto"/>
          <w:lang w:val="uk-UA"/>
        </w:rPr>
        <w:t>3</w:t>
      </w:r>
      <w:r w:rsidRPr="008335B0">
        <w:rPr>
          <w:rFonts w:ascii="Liberation Serif" w:hAnsi="Liberation Serif" w:cs="Liberation Serif"/>
          <w:color w:val="auto"/>
        </w:rPr>
        <w:t>.8 цього Договору</w:t>
      </w:r>
      <w:r w:rsidRPr="008335B0">
        <w:rPr>
          <w:rFonts w:ascii="Times New Roman" w:hAnsi="Times New Roman" w:cs="Times New Roman"/>
          <w:color w:val="auto"/>
        </w:rPr>
        <w:t>.</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.1.1</w:t>
      </w:r>
      <w:r>
        <w:rPr>
          <w:rFonts w:ascii="Times New Roman" w:hAnsi="Times New Roman" w:cs="Times New Roman"/>
          <w:color w:val="auto"/>
          <w:lang w:val="uk-UA"/>
        </w:rPr>
        <w:t>1</w:t>
      </w:r>
      <w:r w:rsidRPr="008335B0">
        <w:rPr>
          <w:rFonts w:ascii="Times New Roman" w:hAnsi="Times New Roman" w:cs="Times New Roman"/>
          <w:color w:val="auto"/>
        </w:rPr>
        <w:t>. Не пізніше 1</w:t>
      </w:r>
      <w:r w:rsidRPr="008335B0">
        <w:rPr>
          <w:rFonts w:ascii="Times New Roman" w:hAnsi="Times New Roman" w:cs="Times New Roman"/>
          <w:color w:val="auto"/>
          <w:lang w:val="uk-UA"/>
        </w:rPr>
        <w:t>5</w:t>
      </w:r>
      <w:r w:rsidRPr="008335B0">
        <w:rPr>
          <w:rFonts w:ascii="Times New Roman" w:hAnsi="Times New Roman" w:cs="Times New Roman"/>
          <w:color w:val="auto"/>
        </w:rPr>
        <w:t xml:space="preserve"> </w:t>
      </w:r>
      <w:r w:rsidRPr="008335B0">
        <w:rPr>
          <w:rFonts w:ascii="Times New Roman" w:hAnsi="Times New Roman" w:cs="Times New Roman"/>
          <w:color w:val="auto"/>
          <w:lang w:val="uk-UA"/>
        </w:rPr>
        <w:t xml:space="preserve">календарних </w:t>
      </w:r>
      <w:r w:rsidRPr="008335B0">
        <w:rPr>
          <w:rFonts w:ascii="Times New Roman" w:hAnsi="Times New Roman" w:cs="Times New Roman"/>
          <w:color w:val="auto"/>
        </w:rPr>
        <w:t xml:space="preserve">днів </w:t>
      </w:r>
      <w:r w:rsidRPr="008335B0">
        <w:rPr>
          <w:rFonts w:ascii="Times New Roman" w:hAnsi="Times New Roman" w:cs="Times New Roman"/>
          <w:color w:val="auto"/>
          <w:lang w:val="uk-UA"/>
        </w:rPr>
        <w:t>після отримання ЖБК документу, що підтверджує присвоєння</w:t>
      </w:r>
      <w:r w:rsidRPr="008335B0">
        <w:rPr>
          <w:rFonts w:ascii="Times New Roman" w:hAnsi="Times New Roman" w:cs="Times New Roman"/>
          <w:color w:val="auto"/>
        </w:rPr>
        <w:t xml:space="preserve"> </w:t>
      </w:r>
      <w:r w:rsidRPr="008335B0">
        <w:rPr>
          <w:rFonts w:ascii="Times New Roman" w:hAnsi="Times New Roman" w:cs="Times New Roman"/>
          <w:color w:val="auto"/>
          <w:lang w:val="uk-UA"/>
        </w:rPr>
        <w:t>адреси Об</w:t>
      </w:r>
      <w:r w:rsidRPr="008335B0">
        <w:rPr>
          <w:rFonts w:ascii="Times New Roman" w:hAnsi="Times New Roman" w:cs="Times New Roman"/>
          <w:color w:val="auto"/>
        </w:rPr>
        <w:t>’</w:t>
      </w:r>
      <w:r w:rsidRPr="008335B0">
        <w:rPr>
          <w:rFonts w:ascii="Times New Roman" w:hAnsi="Times New Roman" w:cs="Times New Roman"/>
          <w:color w:val="auto"/>
          <w:lang w:val="uk-UA"/>
        </w:rPr>
        <w:t xml:space="preserve">єкту будівництва та </w:t>
      </w:r>
      <w:r w:rsidRPr="008335B0">
        <w:rPr>
          <w:rFonts w:ascii="Times New Roman" w:hAnsi="Times New Roman" w:cs="Times New Roman"/>
          <w:color w:val="auto"/>
        </w:rPr>
        <w:t xml:space="preserve">з моменту повної сплати внеску (за наслідками технічної інвентаризації) отримати Довідку про асоційоване членство у ЖБК </w:t>
      </w:r>
      <w:r w:rsidRPr="008335B0">
        <w:rPr>
          <w:rFonts w:ascii="Times New Roman" w:hAnsi="Times New Roman" w:cs="Times New Roman"/>
          <w:color w:val="auto"/>
          <w:lang w:val="uk-UA"/>
        </w:rPr>
        <w:t>та Д</w:t>
      </w:r>
      <w:r w:rsidRPr="008335B0">
        <w:rPr>
          <w:rFonts w:ascii="Times New Roman" w:hAnsi="Times New Roman" w:cs="Times New Roman"/>
          <w:color w:val="auto"/>
        </w:rPr>
        <w:t xml:space="preserve">овідку про </w:t>
      </w:r>
      <w:r w:rsidRPr="008335B0">
        <w:rPr>
          <w:rFonts w:ascii="Times New Roman" w:hAnsi="Times New Roman" w:cs="Times New Roman"/>
          <w:color w:val="auto"/>
          <w:lang w:val="uk-UA"/>
        </w:rPr>
        <w:t>внесення пайового внеску в повному обсязі</w:t>
      </w:r>
      <w:r w:rsidRPr="008335B0">
        <w:rPr>
          <w:rFonts w:ascii="Times New Roman" w:hAnsi="Times New Roman" w:cs="Times New Roman"/>
          <w:color w:val="auto"/>
        </w:rPr>
        <w:t xml:space="preserve"> для оформлення права власності в реєстраційній службі. </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.1.1</w:t>
      </w:r>
      <w:r>
        <w:rPr>
          <w:rFonts w:ascii="Times New Roman" w:hAnsi="Times New Roman" w:cs="Times New Roman"/>
          <w:color w:val="auto"/>
          <w:lang w:val="uk-UA"/>
        </w:rPr>
        <w:t>2</w:t>
      </w:r>
      <w:r w:rsidRPr="008335B0">
        <w:rPr>
          <w:rFonts w:ascii="Times New Roman" w:hAnsi="Times New Roman" w:cs="Times New Roman"/>
          <w:color w:val="auto"/>
        </w:rPr>
        <w:t xml:space="preserve">. Не пізніше </w:t>
      </w:r>
      <w:r w:rsidRPr="008335B0">
        <w:rPr>
          <w:rFonts w:ascii="Times New Roman" w:hAnsi="Times New Roman" w:cs="Times New Roman"/>
          <w:color w:val="auto"/>
          <w:lang w:val="uk-UA"/>
        </w:rPr>
        <w:t>15 календарних</w:t>
      </w:r>
      <w:r w:rsidRPr="008335B0">
        <w:rPr>
          <w:rFonts w:ascii="Times New Roman" w:hAnsi="Times New Roman" w:cs="Times New Roman"/>
          <w:color w:val="auto"/>
        </w:rPr>
        <w:t xml:space="preserve"> днів </w:t>
      </w:r>
      <w:r w:rsidRPr="008335B0">
        <w:rPr>
          <w:rFonts w:ascii="Times New Roman" w:hAnsi="Times New Roman" w:cs="Times New Roman"/>
          <w:color w:val="auto"/>
          <w:lang w:val="uk-UA"/>
        </w:rPr>
        <w:t>після отримання ЖБК документу, що підтверджує присвоєння</w:t>
      </w:r>
      <w:r w:rsidRPr="008335B0">
        <w:rPr>
          <w:rFonts w:ascii="Times New Roman" w:hAnsi="Times New Roman" w:cs="Times New Roman"/>
          <w:color w:val="auto"/>
        </w:rPr>
        <w:t xml:space="preserve"> </w:t>
      </w:r>
      <w:r w:rsidRPr="008335B0">
        <w:rPr>
          <w:rFonts w:ascii="Times New Roman" w:hAnsi="Times New Roman" w:cs="Times New Roman"/>
          <w:color w:val="auto"/>
          <w:lang w:val="uk-UA"/>
        </w:rPr>
        <w:t>адреси Об</w:t>
      </w:r>
      <w:r w:rsidRPr="008335B0">
        <w:rPr>
          <w:rFonts w:ascii="Times New Roman" w:hAnsi="Times New Roman" w:cs="Times New Roman"/>
          <w:color w:val="auto"/>
        </w:rPr>
        <w:t>’</w:t>
      </w:r>
      <w:r w:rsidRPr="008335B0">
        <w:rPr>
          <w:rFonts w:ascii="Times New Roman" w:hAnsi="Times New Roman" w:cs="Times New Roman"/>
          <w:color w:val="auto"/>
          <w:lang w:val="uk-UA"/>
        </w:rPr>
        <w:t>єкту будівництва</w:t>
      </w:r>
      <w:r w:rsidRPr="008335B0">
        <w:rPr>
          <w:rFonts w:ascii="Times New Roman" w:hAnsi="Times New Roman" w:cs="Times New Roman"/>
          <w:color w:val="auto"/>
        </w:rPr>
        <w:t xml:space="preserve"> </w:t>
      </w:r>
      <w:r w:rsidRPr="008335B0">
        <w:rPr>
          <w:rFonts w:ascii="Times New Roman" w:hAnsi="Times New Roman" w:cs="Times New Roman"/>
          <w:color w:val="auto"/>
          <w:lang w:val="uk-UA"/>
        </w:rPr>
        <w:t xml:space="preserve">та </w:t>
      </w:r>
      <w:r w:rsidRPr="008335B0">
        <w:rPr>
          <w:rFonts w:ascii="Times New Roman" w:hAnsi="Times New Roman" w:cs="Times New Roman"/>
          <w:color w:val="auto"/>
        </w:rPr>
        <w:t xml:space="preserve">з моменту сплати внеску (за наслідками технічної інвентаризації) </w:t>
      </w:r>
      <w:r w:rsidRPr="008335B0">
        <w:rPr>
          <w:rFonts w:ascii="Times New Roman" w:hAnsi="Times New Roman" w:cs="Times New Roman"/>
          <w:color w:val="auto"/>
          <w:lang w:val="uk-UA"/>
        </w:rPr>
        <w:t>та отримання ЖБК Довідки про</w:t>
      </w:r>
      <w:r>
        <w:rPr>
          <w:rFonts w:ascii="Times New Roman" w:hAnsi="Times New Roman" w:cs="Times New Roman"/>
          <w:color w:val="auto"/>
          <w:lang w:val="uk-UA"/>
        </w:rPr>
        <w:t xml:space="preserve"> асоційоване членство в </w:t>
      </w:r>
      <w:proofErr w:type="gramStart"/>
      <w:r>
        <w:rPr>
          <w:rFonts w:ascii="Times New Roman" w:hAnsi="Times New Roman" w:cs="Times New Roman"/>
          <w:color w:val="auto"/>
          <w:lang w:val="uk-UA"/>
        </w:rPr>
        <w:t>ЖБК,</w:t>
      </w:r>
      <w:r w:rsidRPr="008335B0">
        <w:rPr>
          <w:rFonts w:ascii="Times New Roman" w:hAnsi="Times New Roman" w:cs="Times New Roman"/>
          <w:color w:val="auto"/>
          <w:lang w:val="uk-UA"/>
        </w:rPr>
        <w:t xml:space="preserve"> </w:t>
      </w:r>
      <w:r w:rsidRPr="008335B0">
        <w:rPr>
          <w:rFonts w:ascii="Times New Roman" w:hAnsi="Times New Roman" w:cs="Times New Roman"/>
          <w:color w:val="auto"/>
        </w:rPr>
        <w:t xml:space="preserve"> прийняти</w:t>
      </w:r>
      <w:proofErr w:type="gramEnd"/>
      <w:r w:rsidRPr="008335B0">
        <w:rPr>
          <w:rFonts w:ascii="Times New Roman" w:hAnsi="Times New Roman" w:cs="Times New Roman"/>
          <w:color w:val="auto"/>
        </w:rPr>
        <w:t xml:space="preserve"> від ЖБК за Актом прийому-передачі вказаний Об’єкт нерухомості. Всі витрати, пов’язані з оформленням права власності, бере на себе Учасник.</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lastRenderedPageBreak/>
        <w:t>5</w:t>
      </w:r>
      <w:r w:rsidRPr="008335B0">
        <w:rPr>
          <w:rFonts w:ascii="Times New Roman" w:hAnsi="Times New Roman" w:cs="Times New Roman"/>
          <w:color w:val="auto"/>
        </w:rPr>
        <w:t>.1.1</w:t>
      </w:r>
      <w:r>
        <w:rPr>
          <w:rFonts w:ascii="Times New Roman" w:hAnsi="Times New Roman" w:cs="Times New Roman"/>
          <w:color w:val="auto"/>
          <w:lang w:val="uk-UA"/>
        </w:rPr>
        <w:t>3</w:t>
      </w:r>
      <w:r w:rsidRPr="008335B0">
        <w:rPr>
          <w:rFonts w:ascii="Times New Roman" w:hAnsi="Times New Roman" w:cs="Times New Roman"/>
          <w:color w:val="auto"/>
        </w:rPr>
        <w:t xml:space="preserve">. Протягом </w:t>
      </w:r>
      <w:r>
        <w:rPr>
          <w:rFonts w:ascii="Times New Roman" w:hAnsi="Times New Roman" w:cs="Times New Roman"/>
          <w:color w:val="auto"/>
          <w:lang w:val="uk-UA"/>
        </w:rPr>
        <w:t>60</w:t>
      </w:r>
      <w:r w:rsidRPr="008335B0">
        <w:rPr>
          <w:rFonts w:ascii="Times New Roman" w:hAnsi="Times New Roman" w:cs="Times New Roman"/>
          <w:color w:val="auto"/>
        </w:rPr>
        <w:t xml:space="preserve"> (</w:t>
      </w:r>
      <w:r>
        <w:rPr>
          <w:rFonts w:ascii="Times New Roman" w:hAnsi="Times New Roman" w:cs="Times New Roman"/>
          <w:color w:val="auto"/>
          <w:lang w:val="uk-UA"/>
        </w:rPr>
        <w:t>шістдесяти</w:t>
      </w:r>
      <w:r w:rsidRPr="008335B0">
        <w:rPr>
          <w:rFonts w:ascii="Times New Roman" w:hAnsi="Times New Roman" w:cs="Times New Roman"/>
          <w:color w:val="auto"/>
        </w:rPr>
        <w:t>) днів після оформлення права власності на Об’єкт нерухомості укласти індивідуальні угоди на постачання комунальних послуг, якщо такі угоди не будуть укладатися через ЖБК.</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.1.1</w:t>
      </w:r>
      <w:r>
        <w:rPr>
          <w:rFonts w:ascii="Times New Roman" w:hAnsi="Times New Roman" w:cs="Times New Roman"/>
          <w:color w:val="auto"/>
          <w:lang w:val="uk-UA"/>
        </w:rPr>
        <w:t>4</w:t>
      </w:r>
      <w:r w:rsidRPr="008335B0">
        <w:rPr>
          <w:rFonts w:ascii="Times New Roman" w:hAnsi="Times New Roman" w:cs="Times New Roman"/>
          <w:color w:val="auto"/>
        </w:rPr>
        <w:t>. Дотримуватись правил протипожежної безпеки, санітарних норм</w:t>
      </w:r>
      <w:r w:rsidRPr="008335B0">
        <w:rPr>
          <w:rFonts w:ascii="Times New Roman" w:hAnsi="Times New Roman" w:cs="Times New Roman"/>
          <w:color w:val="auto"/>
          <w:lang w:val="uk-UA"/>
        </w:rPr>
        <w:t>,</w:t>
      </w:r>
      <w:r w:rsidRPr="008335B0">
        <w:rPr>
          <w:rFonts w:ascii="Times New Roman" w:hAnsi="Times New Roman" w:cs="Times New Roman"/>
          <w:color w:val="auto"/>
        </w:rPr>
        <w:t xml:space="preserve"> тощо. </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.1.1</w:t>
      </w:r>
      <w:r>
        <w:rPr>
          <w:rFonts w:ascii="Times New Roman" w:hAnsi="Times New Roman" w:cs="Times New Roman"/>
          <w:color w:val="auto"/>
          <w:lang w:val="uk-UA"/>
        </w:rPr>
        <w:t>5</w:t>
      </w:r>
      <w:r w:rsidRPr="008335B0">
        <w:rPr>
          <w:rFonts w:ascii="Times New Roman" w:hAnsi="Times New Roman" w:cs="Times New Roman"/>
          <w:color w:val="auto"/>
        </w:rPr>
        <w:t xml:space="preserve">. За рахунок власних коштів нести витрати на утримання Об’єкту нерухомості з дати введення будинку в експлуатацію </w:t>
      </w:r>
      <w:proofErr w:type="gramStart"/>
      <w:r w:rsidRPr="008335B0">
        <w:rPr>
          <w:rFonts w:ascii="Times New Roman" w:hAnsi="Times New Roman" w:cs="Times New Roman"/>
          <w:color w:val="auto"/>
        </w:rPr>
        <w:t>до моменту</w:t>
      </w:r>
      <w:proofErr w:type="gramEnd"/>
      <w:r w:rsidRPr="008335B0">
        <w:rPr>
          <w:rFonts w:ascii="Times New Roman" w:hAnsi="Times New Roman" w:cs="Times New Roman"/>
          <w:color w:val="auto"/>
        </w:rPr>
        <w:t xml:space="preserve"> укладення індивідуальних угод на постачання комунальних послуг шляхом відшкодування відповідних витрат ЖБК.</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.1.1</w:t>
      </w:r>
      <w:r>
        <w:rPr>
          <w:rFonts w:ascii="Times New Roman" w:hAnsi="Times New Roman" w:cs="Times New Roman"/>
          <w:color w:val="auto"/>
          <w:lang w:val="uk-UA"/>
        </w:rPr>
        <w:t>6</w:t>
      </w:r>
      <w:r w:rsidRPr="008335B0">
        <w:rPr>
          <w:rFonts w:ascii="Times New Roman" w:hAnsi="Times New Roman" w:cs="Times New Roman"/>
          <w:color w:val="auto"/>
        </w:rPr>
        <w:t xml:space="preserve">. В 10-ти денний термін після повідомлення ЖБК, встановити в Об’єкті нерухомості за свій рахунок газову плиту для своєчасної газифікації Об’єкта будівництва. Забороняється </w:t>
      </w:r>
      <w:proofErr w:type="gramStart"/>
      <w:r w:rsidRPr="008335B0">
        <w:rPr>
          <w:rFonts w:ascii="Times New Roman" w:hAnsi="Times New Roman" w:cs="Times New Roman"/>
          <w:color w:val="auto"/>
        </w:rPr>
        <w:t>до моменту</w:t>
      </w:r>
      <w:proofErr w:type="gramEnd"/>
      <w:r w:rsidRPr="008335B0">
        <w:rPr>
          <w:rFonts w:ascii="Times New Roman" w:hAnsi="Times New Roman" w:cs="Times New Roman"/>
          <w:color w:val="auto"/>
        </w:rPr>
        <w:t xml:space="preserve"> приймання внутрішньо-квартирних систем газопостачання (пуску побутового газу) проводити будь-які зміни до проектної системи газопостачання та планування Об’єкта нерухомості. </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.1.1</w:t>
      </w:r>
      <w:r>
        <w:rPr>
          <w:rFonts w:ascii="Times New Roman" w:hAnsi="Times New Roman" w:cs="Times New Roman"/>
          <w:color w:val="auto"/>
          <w:lang w:val="uk-UA"/>
        </w:rPr>
        <w:t>7</w:t>
      </w:r>
      <w:r w:rsidRPr="008335B0">
        <w:rPr>
          <w:rFonts w:ascii="Times New Roman" w:hAnsi="Times New Roman" w:cs="Times New Roman"/>
          <w:color w:val="auto"/>
        </w:rPr>
        <w:t>. Виконувати інші обов’язки, передбачені даним Договором та чинним законодавством України</w:t>
      </w:r>
      <w:r w:rsidRPr="008335B0">
        <w:rPr>
          <w:rFonts w:ascii="Times New Roman" w:hAnsi="Times New Roman" w:cs="Times New Roman"/>
          <w:b/>
          <w:color w:val="auto"/>
        </w:rPr>
        <w:t>.</w:t>
      </w:r>
    </w:p>
    <w:p w:rsidR="00E33AF7" w:rsidRPr="008335B0"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5</w:t>
      </w:r>
      <w:r w:rsidRPr="009A0BEC">
        <w:rPr>
          <w:rFonts w:ascii="Times New Roman" w:hAnsi="Times New Roman" w:cs="Times New Roman"/>
          <w:b/>
          <w:color w:val="auto"/>
        </w:rPr>
        <w:t>.2.</w:t>
      </w:r>
      <w:r w:rsidRPr="008335B0">
        <w:rPr>
          <w:rFonts w:ascii="Times New Roman" w:hAnsi="Times New Roman" w:cs="Times New Roman"/>
          <w:color w:val="auto"/>
        </w:rPr>
        <w:t xml:space="preserve"> ЖБК зобов’язаний:</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 xml:space="preserve">.2.1. Організувати будівництво Об’єкту будівництва та здачу його в експлуатацію у строк до </w:t>
      </w:r>
      <w:r w:rsidRPr="008335B0">
        <w:rPr>
          <w:rFonts w:ascii="Times New Roman" w:hAnsi="Times New Roman" w:cs="Times New Roman"/>
          <w:color w:val="auto"/>
          <w:lang w:val="uk-UA"/>
        </w:rPr>
        <w:t xml:space="preserve">   </w:t>
      </w:r>
      <w:proofErr w:type="gramStart"/>
      <w:r w:rsidRPr="008335B0">
        <w:rPr>
          <w:rFonts w:ascii="Times New Roman" w:hAnsi="Times New Roman" w:cs="Times New Roman"/>
          <w:color w:val="auto"/>
          <w:lang w:val="uk-UA"/>
        </w:rPr>
        <w:t xml:space="preserve">   «</w:t>
      </w:r>
      <w:proofErr w:type="gramEnd"/>
      <w:r>
        <w:rPr>
          <w:rFonts w:ascii="Times New Roman" w:hAnsi="Times New Roman" w:cs="Times New Roman"/>
          <w:color w:val="auto"/>
          <w:lang w:val="uk-UA"/>
        </w:rPr>
        <w:t>_</w:t>
      </w:r>
      <w:r w:rsidR="00624B40">
        <w:rPr>
          <w:rFonts w:ascii="Times New Roman" w:hAnsi="Times New Roman" w:cs="Times New Roman"/>
          <w:color w:val="auto"/>
          <w:lang w:val="uk-UA"/>
        </w:rPr>
        <w:t>1</w:t>
      </w:r>
      <w:r>
        <w:rPr>
          <w:rFonts w:ascii="Times New Roman" w:hAnsi="Times New Roman" w:cs="Times New Roman"/>
          <w:color w:val="auto"/>
          <w:lang w:val="uk-UA"/>
        </w:rPr>
        <w:t>_</w:t>
      </w:r>
      <w:r w:rsidRPr="008335B0">
        <w:rPr>
          <w:rFonts w:ascii="Times New Roman" w:hAnsi="Times New Roman" w:cs="Times New Roman"/>
          <w:color w:val="auto"/>
          <w:lang w:val="uk-UA"/>
        </w:rPr>
        <w:t xml:space="preserve">» </w:t>
      </w:r>
      <w:r>
        <w:rPr>
          <w:rFonts w:ascii="Times New Roman" w:hAnsi="Times New Roman" w:cs="Times New Roman"/>
          <w:color w:val="auto"/>
          <w:lang w:val="uk-UA"/>
        </w:rPr>
        <w:t>_</w:t>
      </w:r>
      <w:r w:rsidR="00624B40">
        <w:rPr>
          <w:rFonts w:ascii="Times New Roman" w:hAnsi="Times New Roman" w:cs="Times New Roman"/>
          <w:color w:val="auto"/>
          <w:lang w:val="uk-UA"/>
        </w:rPr>
        <w:t>жовтня_2017</w:t>
      </w:r>
      <w:r w:rsidRPr="008335B0">
        <w:rPr>
          <w:rFonts w:ascii="Times New Roman" w:hAnsi="Times New Roman" w:cs="Times New Roman"/>
          <w:b/>
          <w:color w:val="auto"/>
          <w:lang w:val="uk-UA"/>
        </w:rPr>
        <w:t xml:space="preserve"> </w:t>
      </w:r>
      <w:r w:rsidRPr="008335B0">
        <w:rPr>
          <w:rFonts w:ascii="Times New Roman" w:hAnsi="Times New Roman" w:cs="Times New Roman"/>
          <w:color w:val="auto"/>
          <w:lang w:val="uk-UA"/>
        </w:rPr>
        <w:t>року</w:t>
      </w:r>
      <w:r w:rsidRPr="008335B0">
        <w:rPr>
          <w:rFonts w:ascii="Times New Roman" w:hAnsi="Times New Roman" w:cs="Times New Roman"/>
          <w:color w:val="auto"/>
        </w:rPr>
        <w:t xml:space="preserve"> при умові дотримання Учасниками порядку та строків сплати внесків.</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 xml:space="preserve">.2.2. Не пізніше </w:t>
      </w:r>
      <w:r w:rsidRPr="008335B0">
        <w:rPr>
          <w:rFonts w:ascii="Times New Roman" w:hAnsi="Times New Roman" w:cs="Times New Roman"/>
          <w:color w:val="auto"/>
          <w:lang w:val="uk-UA"/>
        </w:rPr>
        <w:t>15 календарних</w:t>
      </w:r>
      <w:r w:rsidRPr="008335B0">
        <w:rPr>
          <w:rFonts w:ascii="Times New Roman" w:hAnsi="Times New Roman" w:cs="Times New Roman"/>
          <w:color w:val="auto"/>
        </w:rPr>
        <w:t xml:space="preserve"> днів з моменту введення Об’єкту будівництва в експлуатацію, оформлення всіх необхідних документів та сплати внеску (за наслідками технічної інвентаризації) передати Учаснику за Актом прийому-передачі Об’єкт нерухомості.</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 xml:space="preserve">.2.3. Надавати </w:t>
      </w:r>
      <w:proofErr w:type="gramStart"/>
      <w:r w:rsidRPr="008335B0">
        <w:rPr>
          <w:rFonts w:ascii="Times New Roman" w:hAnsi="Times New Roman" w:cs="Times New Roman"/>
          <w:color w:val="auto"/>
        </w:rPr>
        <w:t>Учаснику  інформацію</w:t>
      </w:r>
      <w:proofErr w:type="gramEnd"/>
      <w:r w:rsidRPr="008335B0">
        <w:rPr>
          <w:rFonts w:ascii="Times New Roman" w:hAnsi="Times New Roman" w:cs="Times New Roman"/>
          <w:color w:val="auto"/>
        </w:rPr>
        <w:t>, що стосується питань будівництва.</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.2.4. Повідомляти Учасника про всі обставини, що роблять неможливим виконання даного Договору.</w:t>
      </w:r>
    </w:p>
    <w:p w:rsidR="00E33AF7" w:rsidRPr="008335B0" w:rsidRDefault="00E33AF7" w:rsidP="00E33AF7">
      <w:pPr>
        <w:pStyle w:val="1"/>
        <w:spacing w:line="240" w:lineRule="auto"/>
        <w:ind w:firstLine="284"/>
        <w:jc w:val="both"/>
        <w:rPr>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.2.</w:t>
      </w:r>
      <w:r>
        <w:rPr>
          <w:rFonts w:ascii="Times New Roman" w:hAnsi="Times New Roman" w:cs="Times New Roman"/>
          <w:color w:val="auto"/>
          <w:lang w:val="uk-UA"/>
        </w:rPr>
        <w:t>5</w:t>
      </w:r>
      <w:r w:rsidRPr="008335B0">
        <w:rPr>
          <w:rFonts w:ascii="Times New Roman" w:hAnsi="Times New Roman" w:cs="Times New Roman"/>
          <w:color w:val="auto"/>
        </w:rPr>
        <w:t xml:space="preserve">. Забезпечити будівництво Об’єкту будівництва та введення його в експлуатацію в строки, передбачені даним Договором. </w:t>
      </w:r>
    </w:p>
    <w:p w:rsidR="00E33AF7" w:rsidRDefault="00E33AF7" w:rsidP="00E33AF7">
      <w:pPr>
        <w:pStyle w:val="1"/>
        <w:spacing w:line="240" w:lineRule="auto"/>
        <w:ind w:firstLine="284"/>
        <w:jc w:val="both"/>
        <w:rPr>
          <w:rFonts w:ascii="Times New Roman" w:hAnsi="Times New Roman" w:cs="Times New Roman"/>
          <w:b/>
          <w:color w:val="auto"/>
        </w:rPr>
      </w:pPr>
      <w:r w:rsidRPr="008335B0">
        <w:rPr>
          <w:rFonts w:ascii="Times New Roman" w:hAnsi="Times New Roman" w:cs="Times New Roman"/>
          <w:color w:val="auto"/>
          <w:lang w:val="uk-UA"/>
        </w:rPr>
        <w:t>5</w:t>
      </w:r>
      <w:r w:rsidRPr="008335B0">
        <w:rPr>
          <w:rFonts w:ascii="Times New Roman" w:hAnsi="Times New Roman" w:cs="Times New Roman"/>
          <w:color w:val="auto"/>
        </w:rPr>
        <w:t>.2.</w:t>
      </w:r>
      <w:r>
        <w:rPr>
          <w:rFonts w:ascii="Times New Roman" w:hAnsi="Times New Roman" w:cs="Times New Roman"/>
          <w:color w:val="auto"/>
          <w:lang w:val="uk-UA"/>
        </w:rPr>
        <w:t>6</w:t>
      </w:r>
      <w:r w:rsidRPr="008335B0">
        <w:rPr>
          <w:rFonts w:ascii="Times New Roman" w:hAnsi="Times New Roman" w:cs="Times New Roman"/>
          <w:color w:val="auto"/>
        </w:rPr>
        <w:t>. Виконувати інші обов’язки, передбачені даним Договором та чинним законодавством України</w:t>
      </w:r>
      <w:r w:rsidRPr="008335B0">
        <w:rPr>
          <w:rFonts w:ascii="Times New Roman" w:hAnsi="Times New Roman" w:cs="Times New Roman"/>
          <w:b/>
          <w:color w:val="auto"/>
        </w:rPr>
        <w:t>.</w:t>
      </w:r>
    </w:p>
    <w:p w:rsidR="00E33AF7" w:rsidRDefault="00E33AF7" w:rsidP="00E33AF7">
      <w:pPr>
        <w:pStyle w:val="1"/>
        <w:spacing w:line="240" w:lineRule="auto"/>
        <w:ind w:firstLine="284"/>
        <w:jc w:val="both"/>
        <w:rPr>
          <w:rFonts w:ascii="Times New Roman" w:hAnsi="Times New Roman" w:cs="Times New Roman"/>
          <w:color w:val="auto"/>
          <w:lang w:val="uk-UA"/>
        </w:rPr>
      </w:pPr>
      <w:r w:rsidRPr="00541472">
        <w:rPr>
          <w:rFonts w:ascii="Times New Roman" w:hAnsi="Times New Roman" w:cs="Times New Roman"/>
          <w:color w:val="auto"/>
          <w:lang w:val="uk-UA"/>
        </w:rPr>
        <w:t>5.2.7. Не пізніше 5 (п</w:t>
      </w:r>
      <w:r w:rsidRPr="00541472">
        <w:rPr>
          <w:rFonts w:ascii="Times New Roman" w:hAnsi="Times New Roman" w:cs="Times New Roman"/>
          <w:color w:val="auto"/>
        </w:rPr>
        <w:t>’</w:t>
      </w:r>
      <w:r w:rsidRPr="00541472">
        <w:rPr>
          <w:rFonts w:ascii="Times New Roman" w:hAnsi="Times New Roman" w:cs="Times New Roman"/>
          <w:color w:val="auto"/>
          <w:lang w:val="uk-UA"/>
        </w:rPr>
        <w:t>яти) календарних днів після підписання даного договору видати посвідчення про членство учаснику або його представнику.</w:t>
      </w:r>
    </w:p>
    <w:p w:rsidR="00E33AF7" w:rsidRPr="00541472" w:rsidRDefault="00E33AF7" w:rsidP="00E33AF7">
      <w:pPr>
        <w:pStyle w:val="1"/>
        <w:spacing w:line="240" w:lineRule="auto"/>
        <w:ind w:firstLine="284"/>
        <w:jc w:val="both"/>
        <w:rPr>
          <w:color w:val="auto"/>
          <w:lang w:val="uk-UA"/>
        </w:rPr>
      </w:pPr>
      <w:r>
        <w:rPr>
          <w:rFonts w:ascii="Times New Roman" w:hAnsi="Times New Roman" w:cs="Times New Roman"/>
          <w:color w:val="auto"/>
          <w:lang w:val="uk-UA"/>
        </w:rPr>
        <w:t>5.2.8. Всі повідомлення учасника, що здійснюватимуться ЖБК при виконанні цього договору, вважаються здійсненими належним чином, якщо вони вручені особисто Учаснику (його представнику) після попереднього повідомлення по телефону протягом 5 календарних днів.</w:t>
      </w:r>
    </w:p>
    <w:p w:rsidR="00E33AF7" w:rsidRPr="0044368B" w:rsidRDefault="00E33AF7" w:rsidP="00E33AF7">
      <w:pPr>
        <w:jc w:val="center"/>
        <w:rPr>
          <w:b/>
          <w:sz w:val="22"/>
          <w:szCs w:val="22"/>
        </w:rPr>
      </w:pPr>
    </w:p>
    <w:p w:rsidR="00E33AF7" w:rsidRDefault="00E33AF7" w:rsidP="00E33AF7">
      <w:pPr>
        <w:pStyle w:val="1"/>
        <w:spacing w:line="240" w:lineRule="auto"/>
        <w:ind w:firstLine="284"/>
        <w:jc w:val="center"/>
        <w:rPr>
          <w:rFonts w:ascii="Times New Roman" w:hAnsi="Times New Roman" w:cs="Times New Roman"/>
          <w:b/>
          <w:color w:val="auto"/>
        </w:rPr>
      </w:pPr>
      <w:r>
        <w:rPr>
          <w:rFonts w:ascii="Times New Roman" w:hAnsi="Times New Roman" w:cs="Times New Roman"/>
          <w:b/>
          <w:color w:val="auto"/>
          <w:lang w:val="uk-UA"/>
        </w:rPr>
        <w:t>6</w:t>
      </w:r>
      <w:r w:rsidRPr="00DC3D4D">
        <w:rPr>
          <w:rFonts w:ascii="Times New Roman" w:hAnsi="Times New Roman" w:cs="Times New Roman"/>
          <w:b/>
          <w:color w:val="auto"/>
        </w:rPr>
        <w:t>. ПОРЯДОК ТА СТРОКИ ПОВЕРНЕННЯ УЧАСНИКУ КОШТІВ</w:t>
      </w:r>
    </w:p>
    <w:p w:rsidR="00E33AF7" w:rsidRPr="00DC3D4D" w:rsidRDefault="00E33AF7" w:rsidP="00E33AF7">
      <w:pPr>
        <w:pStyle w:val="1"/>
        <w:spacing w:line="240" w:lineRule="auto"/>
        <w:ind w:firstLine="284"/>
        <w:jc w:val="center"/>
        <w:rPr>
          <w:color w:val="auto"/>
        </w:rPr>
      </w:pPr>
    </w:p>
    <w:p w:rsidR="00E33AF7" w:rsidRPr="00DC3D4D" w:rsidRDefault="00E33AF7" w:rsidP="00E33AF7">
      <w:pPr>
        <w:pStyle w:val="1"/>
        <w:spacing w:line="240" w:lineRule="auto"/>
        <w:ind w:firstLine="284"/>
        <w:jc w:val="both"/>
        <w:rPr>
          <w:rFonts w:ascii="Times New Roman" w:hAnsi="Times New Roman" w:cs="Times New Roman"/>
          <w:color w:val="auto"/>
          <w:lang w:val="uk-UA"/>
        </w:rPr>
      </w:pPr>
      <w:r w:rsidRPr="009A0BEC">
        <w:rPr>
          <w:rFonts w:ascii="Times New Roman" w:hAnsi="Times New Roman" w:cs="Times New Roman"/>
          <w:b/>
          <w:color w:val="auto"/>
          <w:lang w:val="uk-UA"/>
        </w:rPr>
        <w:t>6</w:t>
      </w:r>
      <w:r w:rsidRPr="009A0BEC">
        <w:rPr>
          <w:rFonts w:ascii="Times New Roman" w:hAnsi="Times New Roman" w:cs="Times New Roman"/>
          <w:b/>
          <w:color w:val="auto"/>
        </w:rPr>
        <w:t>.1.</w:t>
      </w:r>
      <w:r w:rsidRPr="00DC3D4D">
        <w:rPr>
          <w:rFonts w:ascii="Times New Roman" w:hAnsi="Times New Roman" w:cs="Times New Roman"/>
          <w:color w:val="auto"/>
        </w:rPr>
        <w:t xml:space="preserve"> У випадку розірвання даного Договору з ініціативи Учасника, на умовах, викладених у цьому Договорі, вступний та цільовий внески Учаснику не повертаються, а пай повертається після укладення Договору про сплату внесків на будівництво вказаного в цьому договорі Об’єкту нерухомості з новим </w:t>
      </w:r>
      <w:r w:rsidRPr="00DC3D4D">
        <w:rPr>
          <w:rFonts w:ascii="Times New Roman" w:hAnsi="Times New Roman" w:cs="Times New Roman"/>
          <w:color w:val="auto"/>
          <w:lang w:val="uk-UA"/>
        </w:rPr>
        <w:t>у</w:t>
      </w:r>
      <w:r w:rsidRPr="00DC3D4D">
        <w:rPr>
          <w:rFonts w:ascii="Times New Roman" w:hAnsi="Times New Roman" w:cs="Times New Roman"/>
          <w:color w:val="auto"/>
        </w:rPr>
        <w:t xml:space="preserve">часником після сплати новим учасником паю в </w:t>
      </w:r>
      <w:proofErr w:type="gramStart"/>
      <w:r w:rsidRPr="00DC3D4D">
        <w:rPr>
          <w:rFonts w:ascii="Times New Roman" w:hAnsi="Times New Roman" w:cs="Times New Roman"/>
          <w:color w:val="auto"/>
        </w:rPr>
        <w:t>сумі</w:t>
      </w:r>
      <w:r w:rsidRPr="00DC3D4D">
        <w:rPr>
          <w:rFonts w:ascii="Times New Roman" w:hAnsi="Times New Roman" w:cs="Times New Roman"/>
          <w:color w:val="auto"/>
          <w:lang w:val="uk-UA"/>
        </w:rPr>
        <w:t xml:space="preserve">, </w:t>
      </w:r>
      <w:r w:rsidRPr="00DC3D4D">
        <w:rPr>
          <w:rFonts w:ascii="Times New Roman" w:hAnsi="Times New Roman" w:cs="Times New Roman"/>
          <w:color w:val="auto"/>
        </w:rPr>
        <w:t xml:space="preserve"> внесеній</w:t>
      </w:r>
      <w:proofErr w:type="gramEnd"/>
      <w:r w:rsidRPr="00DC3D4D">
        <w:rPr>
          <w:rFonts w:ascii="Times New Roman" w:hAnsi="Times New Roman" w:cs="Times New Roman"/>
          <w:color w:val="auto"/>
        </w:rPr>
        <w:t xml:space="preserve"> Учасником</w:t>
      </w:r>
      <w:r w:rsidRPr="00DC3D4D">
        <w:rPr>
          <w:rFonts w:ascii="Times New Roman" w:hAnsi="Times New Roman" w:cs="Times New Roman"/>
          <w:color w:val="auto"/>
          <w:lang w:val="uk-UA"/>
        </w:rPr>
        <w:t xml:space="preserve">. </w:t>
      </w:r>
    </w:p>
    <w:p w:rsidR="00E33AF7" w:rsidRPr="00DC3D4D" w:rsidRDefault="00E33AF7" w:rsidP="00E33AF7">
      <w:pPr>
        <w:pStyle w:val="1"/>
        <w:spacing w:line="240" w:lineRule="auto"/>
        <w:ind w:firstLine="284"/>
        <w:jc w:val="both"/>
        <w:rPr>
          <w:color w:val="auto"/>
        </w:rPr>
      </w:pPr>
      <w:r w:rsidRPr="009A0BEC">
        <w:rPr>
          <w:rFonts w:ascii="Times New Roman" w:hAnsi="Times New Roman" w:cs="Times New Roman"/>
          <w:b/>
          <w:color w:val="auto"/>
          <w:lang w:val="uk-UA"/>
        </w:rPr>
        <w:t>6</w:t>
      </w:r>
      <w:r w:rsidRPr="009A0BEC">
        <w:rPr>
          <w:rFonts w:ascii="Times New Roman" w:hAnsi="Times New Roman" w:cs="Times New Roman"/>
          <w:b/>
          <w:color w:val="auto"/>
        </w:rPr>
        <w:t>.2.</w:t>
      </w:r>
      <w:r w:rsidRPr="00DC3D4D">
        <w:rPr>
          <w:rFonts w:ascii="Times New Roman" w:hAnsi="Times New Roman" w:cs="Times New Roman"/>
          <w:color w:val="auto"/>
        </w:rPr>
        <w:t xml:space="preserve"> У випадку розірвання або припинення дії даного Договору</w:t>
      </w:r>
      <w:r w:rsidRPr="00DC3D4D">
        <w:rPr>
          <w:rFonts w:ascii="Times New Roman" w:hAnsi="Times New Roman" w:cs="Times New Roman"/>
          <w:color w:val="auto"/>
          <w:lang w:val="uk-UA"/>
        </w:rPr>
        <w:t xml:space="preserve"> з ініціативи ЖБК з підстав</w:t>
      </w:r>
      <w:r w:rsidRPr="00DC3D4D">
        <w:rPr>
          <w:rFonts w:ascii="Times New Roman" w:hAnsi="Times New Roman" w:cs="Times New Roman"/>
          <w:color w:val="auto"/>
        </w:rPr>
        <w:t xml:space="preserve"> передбачених </w:t>
      </w:r>
      <w:r w:rsidRPr="00DC3D4D">
        <w:rPr>
          <w:rFonts w:ascii="Times New Roman" w:hAnsi="Times New Roman" w:cs="Times New Roman"/>
          <w:color w:val="auto"/>
          <w:lang w:val="uk-UA"/>
        </w:rPr>
        <w:t>цим</w:t>
      </w:r>
      <w:r w:rsidRPr="00DC3D4D">
        <w:rPr>
          <w:rFonts w:ascii="Times New Roman" w:hAnsi="Times New Roman" w:cs="Times New Roman"/>
          <w:color w:val="auto"/>
        </w:rPr>
        <w:t xml:space="preserve"> Договор</w:t>
      </w:r>
      <w:r w:rsidRPr="00DC3D4D">
        <w:rPr>
          <w:rFonts w:ascii="Times New Roman" w:hAnsi="Times New Roman" w:cs="Times New Roman"/>
          <w:color w:val="auto"/>
          <w:lang w:val="uk-UA"/>
        </w:rPr>
        <w:t>ом</w:t>
      </w:r>
      <w:r w:rsidRPr="00DC3D4D">
        <w:rPr>
          <w:rFonts w:ascii="Times New Roman" w:hAnsi="Times New Roman" w:cs="Times New Roman"/>
          <w:color w:val="auto"/>
        </w:rPr>
        <w:t>, вступний та цільовий внески Учаснику не повертаються, а пай повертається</w:t>
      </w:r>
      <w:r w:rsidRPr="00DC3D4D">
        <w:rPr>
          <w:rFonts w:ascii="Times New Roman" w:hAnsi="Times New Roman" w:cs="Times New Roman"/>
          <w:color w:val="auto"/>
          <w:lang w:val="uk-UA"/>
        </w:rPr>
        <w:t xml:space="preserve"> у безготівковій формі протягом 10 кланедарних днів</w:t>
      </w:r>
      <w:r w:rsidRPr="00DC3D4D">
        <w:rPr>
          <w:rFonts w:ascii="Times New Roman" w:hAnsi="Times New Roman" w:cs="Times New Roman"/>
          <w:color w:val="auto"/>
        </w:rPr>
        <w:t xml:space="preserve"> після укладення Договору про сплату внесків на будівництва вказаного в цьому договорі Об’єкту нерухомості з новим Учасником</w:t>
      </w:r>
      <w:r w:rsidRPr="00DC3D4D">
        <w:rPr>
          <w:rFonts w:ascii="Times New Roman" w:hAnsi="Times New Roman" w:cs="Times New Roman"/>
          <w:color w:val="auto"/>
          <w:lang w:val="uk-UA"/>
        </w:rPr>
        <w:t>,</w:t>
      </w:r>
      <w:r w:rsidRPr="00DC3D4D">
        <w:rPr>
          <w:rFonts w:ascii="Times New Roman" w:hAnsi="Times New Roman" w:cs="Times New Roman"/>
          <w:color w:val="auto"/>
        </w:rPr>
        <w:t xml:space="preserve"> сплати новим учасником паю в сумі, внесеній Учасником</w:t>
      </w:r>
      <w:r w:rsidRPr="00DC3D4D">
        <w:rPr>
          <w:rFonts w:ascii="Times New Roman" w:hAnsi="Times New Roman" w:cs="Times New Roman"/>
          <w:color w:val="auto"/>
          <w:lang w:val="uk-UA"/>
        </w:rPr>
        <w:t xml:space="preserve">. </w:t>
      </w:r>
      <w:r w:rsidRPr="00DC3D4D">
        <w:rPr>
          <w:rFonts w:ascii="Times New Roman" w:hAnsi="Times New Roman" w:cs="Times New Roman"/>
          <w:color w:val="auto"/>
        </w:rPr>
        <w:t xml:space="preserve"> В угоді про розірвання договору Сторони можуть передбачити більш короткий строк повернення паю.</w:t>
      </w:r>
    </w:p>
    <w:p w:rsidR="00E33AF7" w:rsidRPr="00DC3D4D" w:rsidRDefault="00E33AF7" w:rsidP="00E33AF7">
      <w:pPr>
        <w:pStyle w:val="1"/>
        <w:spacing w:line="240" w:lineRule="auto"/>
        <w:ind w:firstLine="284"/>
        <w:jc w:val="both"/>
        <w:rPr>
          <w:color w:val="auto"/>
        </w:rPr>
      </w:pPr>
      <w:r w:rsidRPr="00DC3D4D">
        <w:rPr>
          <w:rFonts w:ascii="Times New Roman" w:hAnsi="Times New Roman" w:cs="Times New Roman"/>
          <w:color w:val="auto"/>
        </w:rPr>
        <w:t xml:space="preserve"> </w:t>
      </w:r>
      <w:r w:rsidRPr="009A0BEC">
        <w:rPr>
          <w:rFonts w:ascii="Times New Roman" w:hAnsi="Times New Roman" w:cs="Times New Roman"/>
          <w:b/>
          <w:color w:val="auto"/>
          <w:lang w:val="uk-UA"/>
        </w:rPr>
        <w:t>6</w:t>
      </w:r>
      <w:r w:rsidRPr="009A0BEC">
        <w:rPr>
          <w:rFonts w:ascii="Times New Roman" w:hAnsi="Times New Roman" w:cs="Times New Roman"/>
          <w:b/>
          <w:color w:val="auto"/>
        </w:rPr>
        <w:t>.3.</w:t>
      </w:r>
      <w:r w:rsidRPr="00DC3D4D">
        <w:rPr>
          <w:rFonts w:ascii="Times New Roman" w:hAnsi="Times New Roman" w:cs="Times New Roman"/>
          <w:color w:val="auto"/>
        </w:rPr>
        <w:t xml:space="preserve"> Для отримання коштів від ЖБК Учасник повинен письмово повідомити ЖБК про реквізити свого банківського рахунку або надати інші дані (реквізити), що дозволяють ЖБК перерахувати Учаснику належні йому кошти у безготівковій формі. </w:t>
      </w:r>
    </w:p>
    <w:p w:rsidR="00E33AF7" w:rsidRPr="00DC3D4D" w:rsidRDefault="00E33AF7" w:rsidP="00E33AF7">
      <w:pPr>
        <w:jc w:val="center"/>
        <w:rPr>
          <w:b/>
          <w:sz w:val="22"/>
          <w:szCs w:val="22"/>
        </w:rPr>
      </w:pPr>
    </w:p>
    <w:p w:rsidR="00E33AF7" w:rsidRPr="009F28CE" w:rsidRDefault="00E33AF7" w:rsidP="00E33AF7">
      <w:pPr>
        <w:pStyle w:val="1"/>
        <w:spacing w:line="240" w:lineRule="auto"/>
        <w:ind w:firstLine="284"/>
        <w:jc w:val="center"/>
        <w:rPr>
          <w:color w:val="auto"/>
        </w:rPr>
      </w:pPr>
      <w:r w:rsidRPr="009F28CE">
        <w:rPr>
          <w:rFonts w:ascii="Times New Roman" w:hAnsi="Times New Roman" w:cs="Times New Roman"/>
          <w:b/>
          <w:color w:val="auto"/>
          <w:lang w:val="uk-UA"/>
        </w:rPr>
        <w:t>7</w:t>
      </w:r>
      <w:r w:rsidRPr="009F28CE">
        <w:rPr>
          <w:rFonts w:ascii="Times New Roman" w:hAnsi="Times New Roman" w:cs="Times New Roman"/>
          <w:b/>
          <w:color w:val="auto"/>
        </w:rPr>
        <w:t>. ВІДПОВІДАЛЬНІСТЬ СТОРІН</w:t>
      </w:r>
    </w:p>
    <w:p w:rsidR="00E33AF7" w:rsidRDefault="00E33AF7" w:rsidP="00E33AF7">
      <w:pPr>
        <w:jc w:val="center"/>
        <w:rPr>
          <w:b/>
          <w:sz w:val="22"/>
          <w:szCs w:val="22"/>
          <w:lang w:val="uk-UA"/>
        </w:rPr>
      </w:pPr>
    </w:p>
    <w:p w:rsidR="00E33AF7" w:rsidRPr="00CD567B" w:rsidRDefault="00E33AF7" w:rsidP="00E33AF7">
      <w:pPr>
        <w:jc w:val="both"/>
        <w:rPr>
          <w:sz w:val="22"/>
          <w:szCs w:val="22"/>
          <w:lang w:val="uk-UA"/>
        </w:rPr>
      </w:pPr>
      <w:r>
        <w:rPr>
          <w:b/>
          <w:sz w:val="22"/>
          <w:szCs w:val="22"/>
          <w:lang w:val="uk-UA"/>
        </w:rPr>
        <w:t>7</w:t>
      </w:r>
      <w:r w:rsidRPr="00CD567B">
        <w:rPr>
          <w:b/>
          <w:sz w:val="22"/>
          <w:szCs w:val="22"/>
          <w:lang w:val="uk-UA"/>
        </w:rPr>
        <w:t>.1</w:t>
      </w:r>
      <w:r w:rsidRPr="00CD567B">
        <w:rPr>
          <w:sz w:val="22"/>
          <w:szCs w:val="22"/>
          <w:lang w:val="uk-UA"/>
        </w:rPr>
        <w:t xml:space="preserve"> За невиконання чи неналежне виконання сторонами зобов’язань за цим договором сторони несуть відповідальність у відповідності до </w:t>
      </w:r>
      <w:r>
        <w:rPr>
          <w:sz w:val="22"/>
          <w:szCs w:val="22"/>
          <w:lang w:val="uk-UA"/>
        </w:rPr>
        <w:t xml:space="preserve">чинного </w:t>
      </w:r>
      <w:r w:rsidRPr="00CD567B">
        <w:rPr>
          <w:sz w:val="22"/>
          <w:szCs w:val="22"/>
          <w:lang w:val="uk-UA"/>
        </w:rPr>
        <w:t>законодавства України.</w:t>
      </w:r>
    </w:p>
    <w:p w:rsidR="00E33AF7" w:rsidRPr="00CD567B" w:rsidRDefault="00E33AF7" w:rsidP="00E33AF7">
      <w:pPr>
        <w:jc w:val="both"/>
        <w:rPr>
          <w:sz w:val="22"/>
          <w:szCs w:val="22"/>
          <w:lang w:val="uk-UA"/>
        </w:rPr>
      </w:pPr>
      <w:r>
        <w:rPr>
          <w:b/>
          <w:sz w:val="22"/>
          <w:szCs w:val="22"/>
          <w:lang w:val="uk-UA"/>
        </w:rPr>
        <w:t>7</w:t>
      </w:r>
      <w:r w:rsidRPr="00CD567B">
        <w:rPr>
          <w:b/>
          <w:sz w:val="22"/>
          <w:szCs w:val="22"/>
          <w:lang w:val="uk-UA"/>
        </w:rPr>
        <w:t>.2</w:t>
      </w:r>
      <w:r w:rsidRPr="00CD567B">
        <w:rPr>
          <w:sz w:val="22"/>
          <w:szCs w:val="22"/>
          <w:lang w:val="uk-UA"/>
        </w:rPr>
        <w:t xml:space="preserve">. У випадку порушення терміну передачі квартири у власність </w:t>
      </w:r>
      <w:r>
        <w:rPr>
          <w:sz w:val="22"/>
          <w:szCs w:val="22"/>
          <w:lang w:val="uk-UA"/>
        </w:rPr>
        <w:t>Учасника</w:t>
      </w:r>
      <w:r w:rsidRPr="00CD567B">
        <w:rPr>
          <w:sz w:val="22"/>
          <w:szCs w:val="22"/>
          <w:lang w:val="uk-UA"/>
        </w:rPr>
        <w:t xml:space="preserve">, що виникло по вині </w:t>
      </w:r>
      <w:r>
        <w:rPr>
          <w:sz w:val="22"/>
          <w:szCs w:val="22"/>
          <w:lang w:val="uk-UA"/>
        </w:rPr>
        <w:t>ЖБК</w:t>
      </w:r>
      <w:r w:rsidRPr="00CD567B">
        <w:rPr>
          <w:sz w:val="22"/>
          <w:szCs w:val="22"/>
          <w:lang w:val="uk-UA"/>
        </w:rPr>
        <w:t>, більш ніж на 9</w:t>
      </w:r>
      <w:r w:rsidRPr="00CD567B">
        <w:rPr>
          <w:bCs/>
          <w:sz w:val="22"/>
          <w:szCs w:val="22"/>
          <w:lang w:val="uk-UA"/>
        </w:rPr>
        <w:t>0</w:t>
      </w:r>
      <w:r w:rsidRPr="00CD567B">
        <w:rPr>
          <w:sz w:val="22"/>
          <w:szCs w:val="22"/>
          <w:lang w:val="uk-UA"/>
        </w:rPr>
        <w:t xml:space="preserve"> календарних днів, </w:t>
      </w:r>
      <w:r>
        <w:rPr>
          <w:sz w:val="22"/>
          <w:szCs w:val="22"/>
          <w:lang w:val="uk-UA"/>
        </w:rPr>
        <w:t>ЖБК</w:t>
      </w:r>
      <w:r w:rsidRPr="00CD567B">
        <w:rPr>
          <w:sz w:val="22"/>
          <w:szCs w:val="22"/>
          <w:lang w:val="uk-UA"/>
        </w:rPr>
        <w:t xml:space="preserve"> виплачує на вимогу </w:t>
      </w:r>
      <w:r>
        <w:rPr>
          <w:sz w:val="22"/>
          <w:szCs w:val="22"/>
          <w:lang w:val="uk-UA"/>
        </w:rPr>
        <w:t>Учасника</w:t>
      </w:r>
      <w:r w:rsidRPr="00CD567B">
        <w:rPr>
          <w:sz w:val="22"/>
          <w:szCs w:val="22"/>
          <w:lang w:val="uk-UA"/>
        </w:rPr>
        <w:t xml:space="preserve"> неустойку в розмірі 0,01% від суми фактично виплачених </w:t>
      </w:r>
      <w:r>
        <w:rPr>
          <w:sz w:val="22"/>
          <w:szCs w:val="22"/>
          <w:lang w:val="uk-UA"/>
        </w:rPr>
        <w:t>Учасником</w:t>
      </w:r>
      <w:r w:rsidRPr="00CD567B">
        <w:rPr>
          <w:sz w:val="22"/>
          <w:szCs w:val="22"/>
          <w:lang w:val="uk-UA"/>
        </w:rPr>
        <w:t xml:space="preserve"> </w:t>
      </w:r>
      <w:r>
        <w:rPr>
          <w:sz w:val="22"/>
          <w:szCs w:val="22"/>
          <w:lang w:val="uk-UA"/>
        </w:rPr>
        <w:t>ЖБК</w:t>
      </w:r>
      <w:r w:rsidRPr="00CD567B">
        <w:rPr>
          <w:sz w:val="22"/>
          <w:szCs w:val="22"/>
          <w:lang w:val="uk-UA"/>
        </w:rPr>
        <w:t xml:space="preserve"> грошових коштів за кожен день такого прострочення, але не більше ніж 5 (</w:t>
      </w:r>
      <w:r>
        <w:rPr>
          <w:sz w:val="22"/>
          <w:szCs w:val="22"/>
          <w:lang w:val="uk-UA"/>
        </w:rPr>
        <w:t>п</w:t>
      </w:r>
      <w:r w:rsidRPr="00CD567B">
        <w:rPr>
          <w:sz w:val="22"/>
          <w:szCs w:val="22"/>
          <w:lang w:val="uk-UA"/>
        </w:rPr>
        <w:t xml:space="preserve">’ять) % від загальної суми даного Договору. </w:t>
      </w:r>
    </w:p>
    <w:p w:rsidR="00E33AF7" w:rsidRDefault="00E33AF7" w:rsidP="00E33AF7">
      <w:pPr>
        <w:jc w:val="both"/>
        <w:rPr>
          <w:sz w:val="22"/>
          <w:szCs w:val="22"/>
          <w:lang w:val="uk-UA"/>
        </w:rPr>
      </w:pPr>
      <w:r>
        <w:rPr>
          <w:b/>
          <w:sz w:val="22"/>
          <w:szCs w:val="22"/>
          <w:lang w:val="uk-UA"/>
        </w:rPr>
        <w:lastRenderedPageBreak/>
        <w:t>7</w:t>
      </w:r>
      <w:r w:rsidRPr="00CD567B">
        <w:rPr>
          <w:b/>
          <w:sz w:val="22"/>
          <w:szCs w:val="22"/>
          <w:lang w:val="uk-UA"/>
        </w:rPr>
        <w:t>.3</w:t>
      </w:r>
      <w:r w:rsidRPr="00CD567B">
        <w:rPr>
          <w:sz w:val="22"/>
          <w:szCs w:val="22"/>
          <w:lang w:val="uk-UA"/>
        </w:rPr>
        <w:t xml:space="preserve">. У випадку затримки передачі вищевказаної квартири у власність </w:t>
      </w:r>
      <w:r>
        <w:rPr>
          <w:sz w:val="22"/>
          <w:szCs w:val="22"/>
          <w:lang w:val="uk-UA"/>
        </w:rPr>
        <w:t>Учасника</w:t>
      </w:r>
      <w:r w:rsidRPr="00CD567B">
        <w:rPr>
          <w:sz w:val="22"/>
          <w:szCs w:val="22"/>
          <w:lang w:val="uk-UA"/>
        </w:rPr>
        <w:t xml:space="preserve"> понад </w:t>
      </w:r>
      <w:r>
        <w:rPr>
          <w:sz w:val="22"/>
          <w:szCs w:val="22"/>
          <w:lang w:val="uk-UA"/>
        </w:rPr>
        <w:t>3</w:t>
      </w:r>
      <w:r w:rsidRPr="00CD567B">
        <w:rPr>
          <w:sz w:val="22"/>
          <w:szCs w:val="22"/>
          <w:lang w:val="uk-UA"/>
        </w:rPr>
        <w:t xml:space="preserve"> (</w:t>
      </w:r>
      <w:r>
        <w:rPr>
          <w:sz w:val="22"/>
          <w:szCs w:val="22"/>
          <w:lang w:val="uk-UA"/>
        </w:rPr>
        <w:t>три) місяці</w:t>
      </w:r>
      <w:r w:rsidRPr="00CD567B">
        <w:rPr>
          <w:sz w:val="22"/>
          <w:szCs w:val="22"/>
          <w:lang w:val="uk-UA"/>
        </w:rPr>
        <w:t xml:space="preserve"> </w:t>
      </w:r>
      <w:r>
        <w:rPr>
          <w:sz w:val="22"/>
          <w:szCs w:val="22"/>
          <w:lang w:val="uk-UA"/>
        </w:rPr>
        <w:t xml:space="preserve">з вини Учасника </w:t>
      </w:r>
      <w:r w:rsidRPr="00CD567B">
        <w:rPr>
          <w:sz w:val="22"/>
          <w:szCs w:val="22"/>
          <w:lang w:val="uk-UA"/>
        </w:rPr>
        <w:t>даний Договір</w:t>
      </w:r>
      <w:r>
        <w:rPr>
          <w:sz w:val="22"/>
          <w:szCs w:val="22"/>
          <w:lang w:val="uk-UA"/>
        </w:rPr>
        <w:t xml:space="preserve"> розривається за згодою Сторін або в судовому порядку.</w:t>
      </w:r>
      <w:r w:rsidRPr="00CD567B">
        <w:rPr>
          <w:sz w:val="22"/>
          <w:szCs w:val="22"/>
          <w:lang w:val="uk-UA"/>
        </w:rPr>
        <w:t xml:space="preserve"> При цьому</w:t>
      </w:r>
      <w:r>
        <w:rPr>
          <w:sz w:val="22"/>
          <w:szCs w:val="22"/>
          <w:lang w:val="uk-UA"/>
        </w:rPr>
        <w:t>, після розірвання договору,</w:t>
      </w:r>
      <w:r w:rsidRPr="00CD567B">
        <w:rPr>
          <w:sz w:val="22"/>
          <w:szCs w:val="22"/>
          <w:lang w:val="uk-UA"/>
        </w:rPr>
        <w:t xml:space="preserve"> </w:t>
      </w:r>
      <w:r>
        <w:rPr>
          <w:sz w:val="22"/>
          <w:szCs w:val="22"/>
          <w:lang w:val="uk-UA"/>
        </w:rPr>
        <w:t>ЖБК</w:t>
      </w:r>
      <w:r w:rsidRPr="00CD567B">
        <w:rPr>
          <w:sz w:val="22"/>
          <w:szCs w:val="22"/>
          <w:lang w:val="uk-UA"/>
        </w:rPr>
        <w:t xml:space="preserve"> зобов’язаний повернути </w:t>
      </w:r>
      <w:r>
        <w:rPr>
          <w:sz w:val="22"/>
          <w:szCs w:val="22"/>
          <w:lang w:val="uk-UA"/>
        </w:rPr>
        <w:t>Учаснику</w:t>
      </w:r>
      <w:r w:rsidRPr="00CD567B">
        <w:rPr>
          <w:sz w:val="22"/>
          <w:szCs w:val="22"/>
          <w:lang w:val="uk-UA"/>
        </w:rPr>
        <w:t xml:space="preserve"> протягом 30 (тридцяти) банківських днів грошові кошти</w:t>
      </w:r>
      <w:r>
        <w:rPr>
          <w:sz w:val="22"/>
          <w:szCs w:val="22"/>
          <w:lang w:val="uk-UA"/>
        </w:rPr>
        <w:t xml:space="preserve"> у розмірі паю</w:t>
      </w:r>
      <w:r w:rsidRPr="00CD567B">
        <w:rPr>
          <w:sz w:val="22"/>
          <w:szCs w:val="22"/>
          <w:lang w:val="uk-UA"/>
        </w:rPr>
        <w:t>, отримані ним за даним Договором</w:t>
      </w:r>
      <w:r>
        <w:rPr>
          <w:sz w:val="22"/>
          <w:szCs w:val="22"/>
          <w:lang w:val="uk-UA"/>
        </w:rPr>
        <w:t>.</w:t>
      </w:r>
      <w:r w:rsidRPr="00CD567B">
        <w:rPr>
          <w:sz w:val="22"/>
          <w:szCs w:val="22"/>
          <w:lang w:val="uk-UA"/>
        </w:rPr>
        <w:t xml:space="preserve"> </w:t>
      </w:r>
    </w:p>
    <w:p w:rsidR="00E33AF7" w:rsidRDefault="00E33AF7" w:rsidP="00E33AF7">
      <w:pPr>
        <w:jc w:val="both"/>
        <w:rPr>
          <w:sz w:val="22"/>
          <w:szCs w:val="22"/>
          <w:lang w:val="uk-UA"/>
        </w:rPr>
      </w:pPr>
      <w:r>
        <w:rPr>
          <w:b/>
          <w:sz w:val="22"/>
          <w:szCs w:val="22"/>
          <w:lang w:val="uk-UA"/>
        </w:rPr>
        <w:t>7</w:t>
      </w:r>
      <w:r w:rsidRPr="00CD567B">
        <w:rPr>
          <w:b/>
          <w:sz w:val="22"/>
          <w:szCs w:val="22"/>
          <w:lang w:val="uk-UA"/>
        </w:rPr>
        <w:t>.</w:t>
      </w:r>
      <w:r>
        <w:rPr>
          <w:b/>
          <w:sz w:val="22"/>
          <w:szCs w:val="22"/>
          <w:lang w:val="uk-UA"/>
        </w:rPr>
        <w:t>4</w:t>
      </w:r>
      <w:r w:rsidRPr="00CD567B">
        <w:rPr>
          <w:b/>
          <w:sz w:val="22"/>
          <w:szCs w:val="22"/>
          <w:lang w:val="uk-UA"/>
        </w:rPr>
        <w:t>.</w:t>
      </w:r>
      <w:r w:rsidRPr="00CD567B">
        <w:rPr>
          <w:sz w:val="22"/>
          <w:szCs w:val="22"/>
          <w:lang w:val="uk-UA"/>
        </w:rPr>
        <w:t xml:space="preserve"> У випадку перевищення </w:t>
      </w:r>
      <w:r>
        <w:rPr>
          <w:sz w:val="22"/>
          <w:szCs w:val="22"/>
          <w:lang w:val="uk-UA"/>
        </w:rPr>
        <w:t>Учасником</w:t>
      </w:r>
      <w:r w:rsidRPr="00CD567B">
        <w:rPr>
          <w:sz w:val="22"/>
          <w:szCs w:val="22"/>
          <w:lang w:val="uk-UA"/>
        </w:rPr>
        <w:t xml:space="preserve"> прострочення платежу більше ніж на 20 (двадцять) днів, </w:t>
      </w:r>
      <w:r>
        <w:rPr>
          <w:sz w:val="22"/>
          <w:szCs w:val="22"/>
          <w:lang w:val="uk-UA"/>
        </w:rPr>
        <w:t>ЖБК</w:t>
      </w:r>
      <w:r w:rsidRPr="00CD567B">
        <w:rPr>
          <w:sz w:val="22"/>
          <w:szCs w:val="22"/>
          <w:lang w:val="uk-UA"/>
        </w:rPr>
        <w:t xml:space="preserve"> вправі розірвати даний Договір в односторонньому порядку, наслідком чого є його припинення, з поверненням </w:t>
      </w:r>
      <w:r>
        <w:rPr>
          <w:sz w:val="22"/>
          <w:szCs w:val="22"/>
          <w:lang w:val="uk-UA"/>
        </w:rPr>
        <w:t>Учаснику</w:t>
      </w:r>
      <w:r w:rsidRPr="00CD567B">
        <w:rPr>
          <w:sz w:val="22"/>
          <w:szCs w:val="22"/>
          <w:lang w:val="uk-UA"/>
        </w:rPr>
        <w:t xml:space="preserve">, отриманих від останнього грошових коштів </w:t>
      </w:r>
      <w:r>
        <w:rPr>
          <w:sz w:val="22"/>
          <w:szCs w:val="22"/>
          <w:lang w:val="uk-UA"/>
        </w:rPr>
        <w:t xml:space="preserve">у розмірі паю </w:t>
      </w:r>
      <w:r w:rsidRPr="00CD567B">
        <w:rPr>
          <w:sz w:val="22"/>
          <w:szCs w:val="22"/>
          <w:lang w:val="uk-UA"/>
        </w:rPr>
        <w:t>у відповідності до умов даного Договору з утриманням штрафу у розмірі 5 (п’яти) % від суми фактично сплачених коштів Покупцем.</w:t>
      </w:r>
    </w:p>
    <w:p w:rsidR="00E33AF7" w:rsidRPr="001D57EA" w:rsidRDefault="00E33AF7" w:rsidP="00E33AF7">
      <w:pPr>
        <w:pStyle w:val="1"/>
        <w:spacing w:line="240" w:lineRule="auto"/>
        <w:jc w:val="both"/>
        <w:rPr>
          <w:color w:val="auto"/>
        </w:rPr>
      </w:pPr>
      <w:r w:rsidRPr="007B71AB">
        <w:rPr>
          <w:rFonts w:ascii="Times New Roman" w:hAnsi="Times New Roman" w:cs="Times New Roman"/>
          <w:b/>
          <w:color w:val="auto"/>
          <w:lang w:val="uk-UA"/>
        </w:rPr>
        <w:t>7.</w:t>
      </w:r>
      <w:r>
        <w:rPr>
          <w:rFonts w:ascii="Times New Roman" w:hAnsi="Times New Roman" w:cs="Times New Roman"/>
          <w:b/>
          <w:color w:val="auto"/>
          <w:lang w:val="uk-UA"/>
        </w:rPr>
        <w:t>5</w:t>
      </w:r>
      <w:r w:rsidRPr="007B71AB">
        <w:rPr>
          <w:rFonts w:ascii="Times New Roman" w:hAnsi="Times New Roman" w:cs="Times New Roman"/>
          <w:b/>
          <w:color w:val="auto"/>
          <w:lang w:val="uk-UA"/>
        </w:rPr>
        <w:t>.</w:t>
      </w:r>
      <w:r w:rsidRPr="001D57EA">
        <w:rPr>
          <w:rFonts w:ascii="Times New Roman" w:hAnsi="Times New Roman" w:cs="Times New Roman"/>
          <w:color w:val="auto"/>
          <w:lang w:val="uk-UA"/>
        </w:rPr>
        <w:t xml:space="preserve"> Сторони звільняються від відповідальності за часткове або повне невиконання обов’язків за даним Договором, якщо воно стало наслідком обставин непереборної сили природного чи іншого характеру, а саме (але не обмежуючись ними): пожежі, повені, землетруси, природні чи кліматичні явища, воєнні дії будь-якого виду, проведення на території області антитерористичної операції, ембарго, епідемії, масові заворушення, страйк, дії і рішення державних органів, в тому числі виконавчої влади, що перешкоджають нормальній роботі на об’єкті будівництва та суперечать законодавчій базі, яка регулює правовідносини, за якими працюють Сторони, через неможливість виконання зобов’язань внаслідок нововведень в нормативно-правові акти держави та рішень місцевої влади, навмисні шкідливі дії третіх осіб, направлені на припинення або призупинення виконання робіт ЖБК. </w:t>
      </w:r>
      <w:r w:rsidRPr="001D57EA">
        <w:rPr>
          <w:rFonts w:ascii="Times New Roman" w:hAnsi="Times New Roman" w:cs="Times New Roman"/>
          <w:color w:val="auto"/>
        </w:rPr>
        <w:t>Належним підтвердженням факту настання обставин непереборної сили є довідка Торгово-промислової палати або іншого уповноваженого органу.</w:t>
      </w:r>
    </w:p>
    <w:p w:rsidR="00E33AF7" w:rsidRDefault="00E33AF7" w:rsidP="00E33AF7">
      <w:pPr>
        <w:numPr>
          <w:ilvl w:val="0"/>
          <w:numId w:val="5"/>
        </w:numPr>
        <w:jc w:val="center"/>
        <w:rPr>
          <w:b/>
          <w:sz w:val="22"/>
          <w:szCs w:val="22"/>
          <w:lang w:val="uk-UA"/>
        </w:rPr>
      </w:pPr>
      <w:r w:rsidRPr="00CD567B">
        <w:rPr>
          <w:b/>
          <w:sz w:val="22"/>
          <w:szCs w:val="22"/>
          <w:lang w:val="uk-UA"/>
        </w:rPr>
        <w:t>СТРОК ДІЇ ТА ПОРЯДОК РОЗІРВАННЯ ДОГОВОРУ</w:t>
      </w:r>
    </w:p>
    <w:p w:rsidR="00E33AF7" w:rsidRDefault="00E33AF7" w:rsidP="00E33AF7">
      <w:pPr>
        <w:jc w:val="center"/>
        <w:rPr>
          <w:b/>
          <w:sz w:val="22"/>
          <w:szCs w:val="22"/>
          <w:lang w:val="uk-UA"/>
        </w:rPr>
      </w:pPr>
    </w:p>
    <w:p w:rsidR="00E33AF7" w:rsidRPr="00CD567B" w:rsidRDefault="00E33AF7" w:rsidP="00E33AF7">
      <w:pPr>
        <w:jc w:val="both"/>
        <w:rPr>
          <w:sz w:val="22"/>
          <w:szCs w:val="22"/>
          <w:lang w:val="uk-UA"/>
        </w:rPr>
      </w:pPr>
      <w:r>
        <w:rPr>
          <w:b/>
          <w:sz w:val="22"/>
          <w:szCs w:val="22"/>
          <w:lang w:val="uk-UA"/>
        </w:rPr>
        <w:t>8</w:t>
      </w:r>
      <w:r w:rsidRPr="00CD567B">
        <w:rPr>
          <w:b/>
          <w:sz w:val="22"/>
          <w:szCs w:val="22"/>
          <w:lang w:val="uk-UA"/>
        </w:rPr>
        <w:t>.1</w:t>
      </w:r>
      <w:r w:rsidRPr="00CD567B">
        <w:rPr>
          <w:sz w:val="22"/>
          <w:szCs w:val="22"/>
          <w:lang w:val="uk-UA"/>
        </w:rPr>
        <w:t>. Договір набуває чинності з моменту його підписання Сторонами або їх уповноваженими представниками і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w:t>
      </w:r>
    </w:p>
    <w:p w:rsidR="00E33AF7" w:rsidRPr="00CD567B" w:rsidRDefault="00E33AF7" w:rsidP="00E33AF7">
      <w:pPr>
        <w:jc w:val="both"/>
        <w:rPr>
          <w:sz w:val="22"/>
          <w:szCs w:val="22"/>
          <w:lang w:val="uk-UA"/>
        </w:rPr>
      </w:pPr>
      <w:r>
        <w:rPr>
          <w:b/>
          <w:sz w:val="22"/>
          <w:szCs w:val="22"/>
          <w:lang w:val="uk-UA"/>
        </w:rPr>
        <w:t>8</w:t>
      </w:r>
      <w:r w:rsidRPr="00CD567B">
        <w:rPr>
          <w:b/>
          <w:sz w:val="22"/>
          <w:szCs w:val="22"/>
          <w:lang w:val="uk-UA"/>
        </w:rPr>
        <w:t>.2</w:t>
      </w:r>
      <w:r w:rsidRPr="00CD567B">
        <w:rPr>
          <w:sz w:val="22"/>
          <w:szCs w:val="22"/>
          <w:lang w:val="uk-UA"/>
        </w:rPr>
        <w:t>. Цей Договір може бути припинений:</w:t>
      </w:r>
    </w:p>
    <w:p w:rsidR="00E33AF7" w:rsidRPr="00CD567B" w:rsidRDefault="00E33AF7" w:rsidP="00E33AF7">
      <w:pPr>
        <w:numPr>
          <w:ilvl w:val="0"/>
          <w:numId w:val="3"/>
        </w:numPr>
        <w:jc w:val="both"/>
        <w:rPr>
          <w:sz w:val="22"/>
          <w:szCs w:val="22"/>
          <w:lang w:val="uk-UA"/>
        </w:rPr>
      </w:pPr>
      <w:r w:rsidRPr="00CD567B">
        <w:rPr>
          <w:sz w:val="22"/>
          <w:szCs w:val="22"/>
          <w:lang w:val="uk-UA"/>
        </w:rPr>
        <w:t>у випадк</w:t>
      </w:r>
      <w:r>
        <w:rPr>
          <w:sz w:val="22"/>
          <w:szCs w:val="22"/>
          <w:lang w:val="uk-UA"/>
        </w:rPr>
        <w:t>ах</w:t>
      </w:r>
      <w:r w:rsidRPr="00CD567B">
        <w:rPr>
          <w:sz w:val="22"/>
          <w:szCs w:val="22"/>
          <w:lang w:val="uk-UA"/>
        </w:rPr>
        <w:t>, встановлених Договором;</w:t>
      </w:r>
    </w:p>
    <w:p w:rsidR="00E33AF7" w:rsidRPr="00CD567B" w:rsidRDefault="00E33AF7" w:rsidP="00E33AF7">
      <w:pPr>
        <w:numPr>
          <w:ilvl w:val="0"/>
          <w:numId w:val="3"/>
        </w:numPr>
        <w:jc w:val="both"/>
        <w:rPr>
          <w:sz w:val="22"/>
          <w:szCs w:val="22"/>
          <w:lang w:val="uk-UA"/>
        </w:rPr>
      </w:pPr>
      <w:r w:rsidRPr="00CD567B">
        <w:rPr>
          <w:sz w:val="22"/>
          <w:szCs w:val="22"/>
          <w:lang w:val="uk-UA"/>
        </w:rPr>
        <w:t>у випадк</w:t>
      </w:r>
      <w:r>
        <w:rPr>
          <w:sz w:val="22"/>
          <w:szCs w:val="22"/>
          <w:lang w:val="uk-UA"/>
        </w:rPr>
        <w:t>ах</w:t>
      </w:r>
      <w:r w:rsidRPr="00CD567B">
        <w:rPr>
          <w:sz w:val="22"/>
          <w:szCs w:val="22"/>
          <w:lang w:val="uk-UA"/>
        </w:rPr>
        <w:t>, встановлених законодавством України.</w:t>
      </w:r>
    </w:p>
    <w:p w:rsidR="00E33AF7" w:rsidRPr="004C3E80" w:rsidRDefault="00E33AF7" w:rsidP="00E33AF7">
      <w:pPr>
        <w:pStyle w:val="1"/>
        <w:spacing w:line="240" w:lineRule="auto"/>
        <w:jc w:val="both"/>
        <w:rPr>
          <w:color w:val="auto"/>
          <w:lang w:val="uk-UA"/>
        </w:rPr>
      </w:pPr>
      <w:r>
        <w:rPr>
          <w:rFonts w:ascii="Times New Roman" w:hAnsi="Times New Roman" w:cs="Times New Roman"/>
          <w:b/>
          <w:szCs w:val="22"/>
          <w:lang w:val="uk-UA"/>
        </w:rPr>
        <w:t>8</w:t>
      </w:r>
      <w:r w:rsidRPr="00DA7DC9">
        <w:rPr>
          <w:rFonts w:ascii="Times New Roman" w:hAnsi="Times New Roman" w:cs="Times New Roman"/>
          <w:b/>
          <w:szCs w:val="22"/>
          <w:lang w:val="uk-UA"/>
        </w:rPr>
        <w:t>.3</w:t>
      </w:r>
      <w:r w:rsidRPr="00DA7DC9">
        <w:rPr>
          <w:rFonts w:ascii="Times New Roman" w:hAnsi="Times New Roman" w:cs="Times New Roman"/>
          <w:b/>
          <w:color w:val="auto"/>
          <w:szCs w:val="22"/>
          <w:lang w:val="uk-UA"/>
        </w:rPr>
        <w:t>.</w:t>
      </w:r>
      <w:r w:rsidRPr="00DA7DC9">
        <w:rPr>
          <w:color w:val="auto"/>
          <w:szCs w:val="22"/>
          <w:lang w:val="uk-UA"/>
        </w:rPr>
        <w:t xml:space="preserve"> </w:t>
      </w:r>
      <w:r w:rsidRPr="00DA7DC9">
        <w:rPr>
          <w:rFonts w:ascii="Times New Roman" w:hAnsi="Times New Roman" w:cs="Times New Roman"/>
          <w:color w:val="auto"/>
        </w:rPr>
        <w:t>Сторони домовились, що Довідка про</w:t>
      </w:r>
      <w:r w:rsidRPr="00DA7DC9">
        <w:rPr>
          <w:rFonts w:ascii="Times New Roman" w:hAnsi="Times New Roman" w:cs="Times New Roman"/>
          <w:color w:val="auto"/>
          <w:lang w:val="uk-UA"/>
        </w:rPr>
        <w:t xml:space="preserve"> </w:t>
      </w:r>
      <w:r>
        <w:rPr>
          <w:rFonts w:ascii="Times New Roman" w:hAnsi="Times New Roman" w:cs="Times New Roman"/>
          <w:color w:val="auto"/>
          <w:lang w:val="uk-UA"/>
        </w:rPr>
        <w:t>асоційоване членство Учасника</w:t>
      </w:r>
      <w:r w:rsidRPr="00DA7DC9">
        <w:rPr>
          <w:rFonts w:ascii="Times New Roman" w:hAnsi="Times New Roman" w:cs="Times New Roman"/>
          <w:color w:val="auto"/>
        </w:rPr>
        <w:t xml:space="preserve"> оформлена у відповідності до даного Договору, вважається анульованою та такою, що не породжує прав</w:t>
      </w:r>
      <w:r>
        <w:rPr>
          <w:rFonts w:ascii="Times New Roman" w:hAnsi="Times New Roman" w:cs="Times New Roman"/>
          <w:color w:val="auto"/>
          <w:lang w:val="uk-UA"/>
        </w:rPr>
        <w:t xml:space="preserve"> (крім права вимагати повернення сплаченого паю)</w:t>
      </w:r>
      <w:r w:rsidRPr="00DA7DC9">
        <w:rPr>
          <w:rFonts w:ascii="Times New Roman" w:hAnsi="Times New Roman" w:cs="Times New Roman"/>
          <w:color w:val="auto"/>
        </w:rPr>
        <w:t xml:space="preserve"> та обов’язків для будь-якої Сторони та третіх осіб з моменту розірвання або припинення даного Договору.</w:t>
      </w:r>
      <w:r>
        <w:rPr>
          <w:rFonts w:ascii="Times New Roman" w:hAnsi="Times New Roman" w:cs="Times New Roman"/>
          <w:color w:val="auto"/>
          <w:lang w:val="uk-UA"/>
        </w:rPr>
        <w:t xml:space="preserve"> При цьому ЖБК зобов</w:t>
      </w:r>
      <w:r w:rsidRPr="004C3E80">
        <w:rPr>
          <w:rFonts w:ascii="Times New Roman" w:hAnsi="Times New Roman" w:cs="Times New Roman"/>
          <w:color w:val="auto"/>
        </w:rPr>
        <w:t>’</w:t>
      </w:r>
      <w:r>
        <w:rPr>
          <w:rFonts w:ascii="Times New Roman" w:hAnsi="Times New Roman" w:cs="Times New Roman"/>
          <w:color w:val="auto"/>
          <w:lang w:val="uk-UA"/>
        </w:rPr>
        <w:t>язане повернути  сплачений пай Учаснику відповідно до п.6.1. даного Договору.</w:t>
      </w:r>
    </w:p>
    <w:p w:rsidR="00E33AF7" w:rsidRPr="00DA7DC9" w:rsidRDefault="00E33AF7" w:rsidP="00E33AF7">
      <w:pPr>
        <w:jc w:val="both"/>
        <w:rPr>
          <w:sz w:val="22"/>
          <w:szCs w:val="22"/>
        </w:rPr>
      </w:pPr>
    </w:p>
    <w:p w:rsidR="00E33AF7" w:rsidRPr="00CD567B" w:rsidRDefault="00E33AF7" w:rsidP="00E33AF7">
      <w:pPr>
        <w:numPr>
          <w:ilvl w:val="0"/>
          <w:numId w:val="5"/>
        </w:numPr>
        <w:jc w:val="center"/>
        <w:rPr>
          <w:b/>
          <w:sz w:val="22"/>
          <w:szCs w:val="22"/>
          <w:lang w:val="uk-UA"/>
        </w:rPr>
      </w:pPr>
      <w:r w:rsidRPr="00CD567B">
        <w:rPr>
          <w:b/>
          <w:sz w:val="22"/>
          <w:szCs w:val="22"/>
          <w:lang w:val="uk-UA"/>
        </w:rPr>
        <w:t>ДОДАТКОВІ УМОВИ</w:t>
      </w:r>
    </w:p>
    <w:p w:rsidR="00E33AF7" w:rsidRDefault="00E33AF7" w:rsidP="00E33AF7">
      <w:pPr>
        <w:jc w:val="both"/>
        <w:rPr>
          <w:b/>
          <w:sz w:val="22"/>
          <w:szCs w:val="22"/>
          <w:lang w:val="uk-UA"/>
        </w:rPr>
      </w:pP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b/>
          <w:color w:val="auto"/>
          <w:lang w:val="uk-UA"/>
        </w:rPr>
        <w:t>9</w:t>
      </w:r>
      <w:r w:rsidRPr="007B71AB">
        <w:rPr>
          <w:rFonts w:ascii="Times New Roman" w:hAnsi="Times New Roman" w:cs="Times New Roman"/>
          <w:b/>
          <w:color w:val="auto"/>
        </w:rPr>
        <w:t>.1.</w:t>
      </w:r>
      <w:r w:rsidRPr="007B71AB">
        <w:rPr>
          <w:rFonts w:ascii="Times New Roman" w:hAnsi="Times New Roman" w:cs="Times New Roman"/>
          <w:color w:val="auto"/>
        </w:rPr>
        <w:t xml:space="preserve"> ЖБК гарантує відсутність будь-яких прав третіх осіб на Об’єкт нерухомості.</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b/>
          <w:color w:val="auto"/>
          <w:lang w:val="uk-UA"/>
        </w:rPr>
        <w:t>9</w:t>
      </w:r>
      <w:r w:rsidRPr="007B71AB">
        <w:rPr>
          <w:rFonts w:ascii="Times New Roman" w:hAnsi="Times New Roman" w:cs="Times New Roman"/>
          <w:b/>
          <w:color w:val="auto"/>
        </w:rPr>
        <w:t>.2.</w:t>
      </w:r>
      <w:r w:rsidRPr="007B71AB">
        <w:rPr>
          <w:rFonts w:ascii="Times New Roman" w:hAnsi="Times New Roman" w:cs="Times New Roman"/>
          <w:color w:val="auto"/>
        </w:rPr>
        <w:t xml:space="preserve"> Оформлення права власності здійснюється в реєстраційній </w:t>
      </w:r>
      <w:proofErr w:type="gramStart"/>
      <w:r w:rsidRPr="007B71AB">
        <w:rPr>
          <w:rFonts w:ascii="Times New Roman" w:hAnsi="Times New Roman" w:cs="Times New Roman"/>
          <w:color w:val="auto"/>
        </w:rPr>
        <w:t>службі  після</w:t>
      </w:r>
      <w:proofErr w:type="gramEnd"/>
      <w:r w:rsidRPr="007B71AB">
        <w:rPr>
          <w:rFonts w:ascii="Times New Roman" w:hAnsi="Times New Roman" w:cs="Times New Roman"/>
          <w:color w:val="auto"/>
        </w:rPr>
        <w:t xml:space="preserve"> здачі Об’єкту будівництва в експлуатацію, виготовлення уповноваженою особою або організацією технічної документації на Об’єкт будівництва та надання Учасником</w:t>
      </w:r>
      <w:r w:rsidRPr="007B71AB">
        <w:rPr>
          <w:rFonts w:ascii="Times New Roman" w:hAnsi="Times New Roman" w:cs="Times New Roman"/>
          <w:color w:val="auto"/>
          <w:lang w:val="uk-UA"/>
        </w:rPr>
        <w:t xml:space="preserve"> Довідки</w:t>
      </w:r>
      <w:r w:rsidRPr="007B71AB">
        <w:rPr>
          <w:rFonts w:ascii="Times New Roman" w:hAnsi="Times New Roman" w:cs="Times New Roman"/>
          <w:color w:val="auto"/>
        </w:rPr>
        <w:t xml:space="preserve"> про асоційоване членство у ЖБК</w:t>
      </w:r>
      <w:r w:rsidRPr="007B71AB">
        <w:rPr>
          <w:rFonts w:ascii="Times New Roman" w:hAnsi="Times New Roman" w:cs="Times New Roman"/>
          <w:color w:val="auto"/>
          <w:lang w:val="uk-UA"/>
        </w:rPr>
        <w:t>,</w:t>
      </w:r>
      <w:r w:rsidRPr="007B71AB">
        <w:rPr>
          <w:rFonts w:ascii="Times New Roman" w:hAnsi="Times New Roman" w:cs="Times New Roman"/>
          <w:color w:val="auto"/>
        </w:rPr>
        <w:t xml:space="preserve"> Довідки про </w:t>
      </w:r>
      <w:r w:rsidRPr="007B71AB">
        <w:rPr>
          <w:rFonts w:ascii="Times New Roman" w:hAnsi="Times New Roman" w:cs="Times New Roman"/>
          <w:color w:val="auto"/>
          <w:lang w:val="uk-UA"/>
        </w:rPr>
        <w:t>внесення пайового внеску в повному обсязі</w:t>
      </w:r>
      <w:r w:rsidRPr="007B71AB">
        <w:rPr>
          <w:rFonts w:ascii="Times New Roman" w:hAnsi="Times New Roman" w:cs="Times New Roman"/>
          <w:color w:val="auto"/>
        </w:rPr>
        <w:t>,  Акту прийому-передачі Об’єкту нерухомості, що підтверджують його право на отримання Об’єкту нерухомості як цілісного майнового об’єкту.</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b/>
          <w:color w:val="auto"/>
          <w:lang w:val="uk-UA"/>
        </w:rPr>
        <w:t>9</w:t>
      </w:r>
      <w:r w:rsidRPr="007B71AB">
        <w:rPr>
          <w:rFonts w:ascii="Times New Roman" w:hAnsi="Times New Roman" w:cs="Times New Roman"/>
          <w:b/>
          <w:color w:val="auto"/>
        </w:rPr>
        <w:t>.3.</w:t>
      </w:r>
      <w:r w:rsidRPr="007B71AB">
        <w:rPr>
          <w:rFonts w:ascii="Times New Roman" w:hAnsi="Times New Roman" w:cs="Times New Roman"/>
          <w:color w:val="auto"/>
        </w:rPr>
        <w:t xml:space="preserve"> Всі питання щодо відчуження за вимогами відповідних державних органів внеску Учасника, вирішуються відповідно до діючого законодавства України.</w:t>
      </w:r>
    </w:p>
    <w:p w:rsidR="00E33AF7" w:rsidRPr="007B71AB" w:rsidRDefault="00E33AF7" w:rsidP="00E33AF7">
      <w:pPr>
        <w:pStyle w:val="1"/>
        <w:spacing w:line="240" w:lineRule="auto"/>
        <w:ind w:firstLine="284"/>
        <w:jc w:val="both"/>
        <w:rPr>
          <w:rFonts w:ascii="Times New Roman" w:hAnsi="Times New Roman" w:cs="Times New Roman"/>
          <w:color w:val="auto"/>
          <w:lang w:val="uk-UA"/>
        </w:rPr>
      </w:pPr>
      <w:r w:rsidRPr="007B71AB">
        <w:rPr>
          <w:rFonts w:ascii="Times New Roman" w:hAnsi="Times New Roman" w:cs="Times New Roman"/>
          <w:b/>
          <w:color w:val="auto"/>
          <w:lang w:val="uk-UA"/>
        </w:rPr>
        <w:t>9</w:t>
      </w:r>
      <w:r w:rsidRPr="007B71AB">
        <w:rPr>
          <w:rFonts w:ascii="Times New Roman" w:hAnsi="Times New Roman" w:cs="Times New Roman"/>
          <w:b/>
          <w:color w:val="auto"/>
        </w:rPr>
        <w:t>.4.</w:t>
      </w:r>
      <w:r w:rsidRPr="007B71AB">
        <w:rPr>
          <w:rFonts w:ascii="Times New Roman" w:hAnsi="Times New Roman" w:cs="Times New Roman"/>
          <w:color w:val="auto"/>
        </w:rPr>
        <w:t xml:space="preserve"> </w:t>
      </w:r>
      <w:proofErr w:type="gramStart"/>
      <w:r w:rsidRPr="007B71AB">
        <w:rPr>
          <w:rFonts w:ascii="Times New Roman" w:hAnsi="Times New Roman" w:cs="Times New Roman"/>
          <w:color w:val="auto"/>
        </w:rPr>
        <w:t>Учасник  не</w:t>
      </w:r>
      <w:proofErr w:type="gramEnd"/>
      <w:r w:rsidRPr="007B71AB">
        <w:rPr>
          <w:rFonts w:ascii="Times New Roman" w:hAnsi="Times New Roman" w:cs="Times New Roman"/>
          <w:color w:val="auto"/>
        </w:rPr>
        <w:t xml:space="preserve"> має право передавати свої права за цим Договором  третім особам до моменту оформлення права власності без письмової згоди ЖБК.</w:t>
      </w:r>
    </w:p>
    <w:p w:rsidR="00E33AF7" w:rsidRPr="007B71AB" w:rsidRDefault="00E33AF7" w:rsidP="00E33AF7">
      <w:pPr>
        <w:pStyle w:val="1"/>
        <w:spacing w:line="240" w:lineRule="auto"/>
        <w:ind w:firstLine="284"/>
        <w:jc w:val="both"/>
        <w:rPr>
          <w:rFonts w:ascii="Times New Roman" w:hAnsi="Times New Roman" w:cs="Times New Roman"/>
          <w:color w:val="auto"/>
          <w:lang w:val="uk-UA"/>
        </w:rPr>
      </w:pPr>
      <w:r w:rsidRPr="007B71AB">
        <w:rPr>
          <w:rFonts w:ascii="Times New Roman" w:hAnsi="Times New Roman" w:cs="Times New Roman"/>
          <w:b/>
          <w:color w:val="auto"/>
          <w:lang w:val="uk-UA"/>
        </w:rPr>
        <w:t>9.5.</w:t>
      </w:r>
      <w:r w:rsidRPr="007B71AB">
        <w:rPr>
          <w:rFonts w:ascii="Times New Roman" w:hAnsi="Times New Roman" w:cs="Times New Roman"/>
          <w:color w:val="auto"/>
          <w:lang w:val="uk-UA"/>
        </w:rPr>
        <w:t xml:space="preserve"> </w:t>
      </w:r>
      <w:r>
        <w:rPr>
          <w:rFonts w:ascii="Times New Roman" w:hAnsi="Times New Roman" w:cs="Times New Roman"/>
          <w:color w:val="auto"/>
          <w:lang w:val="uk-UA"/>
        </w:rPr>
        <w:t>В разі відмови Учасника протягом п</w:t>
      </w:r>
      <w:r w:rsidRPr="004C3E80">
        <w:rPr>
          <w:rFonts w:ascii="Times New Roman" w:hAnsi="Times New Roman" w:cs="Times New Roman"/>
          <w:color w:val="auto"/>
        </w:rPr>
        <w:t>’</w:t>
      </w:r>
      <w:r>
        <w:rPr>
          <w:rFonts w:ascii="Times New Roman" w:hAnsi="Times New Roman" w:cs="Times New Roman"/>
          <w:color w:val="auto"/>
          <w:lang w:val="uk-UA"/>
        </w:rPr>
        <w:t>яти календарних днів отримати письмове повідомлення ЖБК після попереднього телефонного повідомлення – письмове повідомлення вважається врученим.</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b/>
          <w:color w:val="auto"/>
          <w:lang w:val="uk-UA"/>
        </w:rPr>
        <w:t>9</w:t>
      </w:r>
      <w:r w:rsidRPr="007B71AB">
        <w:rPr>
          <w:rFonts w:ascii="Times New Roman" w:hAnsi="Times New Roman" w:cs="Times New Roman"/>
          <w:b/>
          <w:color w:val="auto"/>
        </w:rPr>
        <w:t>.</w:t>
      </w:r>
      <w:r w:rsidRPr="007B71AB">
        <w:rPr>
          <w:rFonts w:ascii="Times New Roman" w:hAnsi="Times New Roman" w:cs="Times New Roman"/>
          <w:b/>
          <w:color w:val="auto"/>
          <w:lang w:val="uk-UA"/>
        </w:rPr>
        <w:t>6</w:t>
      </w:r>
      <w:r w:rsidRPr="007B71AB">
        <w:rPr>
          <w:rFonts w:ascii="Times New Roman" w:hAnsi="Times New Roman" w:cs="Times New Roman"/>
          <w:b/>
          <w:color w:val="auto"/>
        </w:rPr>
        <w:t>.</w:t>
      </w:r>
      <w:r w:rsidRPr="007B71AB">
        <w:rPr>
          <w:rFonts w:ascii="Times New Roman" w:hAnsi="Times New Roman" w:cs="Times New Roman"/>
          <w:color w:val="auto"/>
        </w:rPr>
        <w:t xml:space="preserve"> Всі спори по цьому Договору у разі, якщо Сторонами не досягнуто згоди, вирішуються </w:t>
      </w:r>
      <w:proofErr w:type="gramStart"/>
      <w:r w:rsidRPr="007B71AB">
        <w:rPr>
          <w:rFonts w:ascii="Times New Roman" w:hAnsi="Times New Roman" w:cs="Times New Roman"/>
          <w:color w:val="auto"/>
        </w:rPr>
        <w:t>в судовому порядку</w:t>
      </w:r>
      <w:proofErr w:type="gramEnd"/>
      <w:r w:rsidRPr="007B71AB">
        <w:rPr>
          <w:rFonts w:ascii="Times New Roman" w:hAnsi="Times New Roman" w:cs="Times New Roman"/>
          <w:color w:val="auto"/>
        </w:rPr>
        <w:t>.</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b/>
          <w:color w:val="auto"/>
          <w:lang w:val="uk-UA"/>
        </w:rPr>
        <w:t>9</w:t>
      </w:r>
      <w:r w:rsidRPr="007B71AB">
        <w:rPr>
          <w:rFonts w:ascii="Times New Roman" w:hAnsi="Times New Roman" w:cs="Times New Roman"/>
          <w:b/>
          <w:color w:val="auto"/>
        </w:rPr>
        <w:t>.</w:t>
      </w:r>
      <w:r w:rsidRPr="007B71AB">
        <w:rPr>
          <w:rFonts w:ascii="Times New Roman" w:hAnsi="Times New Roman" w:cs="Times New Roman"/>
          <w:b/>
          <w:color w:val="auto"/>
          <w:lang w:val="uk-UA"/>
        </w:rPr>
        <w:t>7</w:t>
      </w:r>
      <w:r w:rsidRPr="007B71AB">
        <w:rPr>
          <w:rFonts w:ascii="Times New Roman" w:hAnsi="Times New Roman" w:cs="Times New Roman"/>
          <w:b/>
          <w:color w:val="auto"/>
        </w:rPr>
        <w:t>.</w:t>
      </w:r>
      <w:r w:rsidRPr="007B71AB">
        <w:rPr>
          <w:rFonts w:ascii="Times New Roman" w:hAnsi="Times New Roman" w:cs="Times New Roman"/>
          <w:color w:val="auto"/>
        </w:rPr>
        <w:t xml:space="preserve"> </w:t>
      </w:r>
      <w:r w:rsidRPr="007B71AB">
        <w:rPr>
          <w:rFonts w:ascii="Times New Roman" w:hAnsi="Times New Roman" w:cs="Times New Roman"/>
          <w:color w:val="auto"/>
          <w:szCs w:val="22"/>
          <w:lang w:val="uk-UA"/>
        </w:rPr>
        <w:t>Сторони зобов’язуються зберігати сувору конфіденційність отриманої один від одного технічної, фінансової, комерційної та іншої інформації та приймуть всі необхідні заходи для попередження розголошення цієї інформації</w:t>
      </w:r>
      <w:r w:rsidRPr="007B71AB">
        <w:rPr>
          <w:color w:val="auto"/>
          <w:szCs w:val="22"/>
          <w:lang w:val="uk-UA"/>
        </w:rPr>
        <w:t xml:space="preserve"> </w:t>
      </w:r>
      <w:r w:rsidRPr="007B71AB">
        <w:rPr>
          <w:rFonts w:ascii="Times New Roman" w:hAnsi="Times New Roman" w:cs="Times New Roman"/>
          <w:color w:val="auto"/>
        </w:rPr>
        <w:t>навіть після закінчення строку дії цього Договору.</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b/>
          <w:color w:val="auto"/>
          <w:lang w:val="uk-UA"/>
        </w:rPr>
        <w:lastRenderedPageBreak/>
        <w:t>9</w:t>
      </w:r>
      <w:r w:rsidRPr="007B71AB">
        <w:rPr>
          <w:rFonts w:ascii="Times New Roman" w:hAnsi="Times New Roman" w:cs="Times New Roman"/>
          <w:b/>
          <w:color w:val="auto"/>
        </w:rPr>
        <w:t>.</w:t>
      </w:r>
      <w:r w:rsidRPr="007B71AB">
        <w:rPr>
          <w:rFonts w:ascii="Times New Roman" w:hAnsi="Times New Roman" w:cs="Times New Roman"/>
          <w:b/>
          <w:color w:val="auto"/>
          <w:lang w:val="uk-UA"/>
        </w:rPr>
        <w:t>8</w:t>
      </w:r>
      <w:r w:rsidRPr="007B71AB">
        <w:rPr>
          <w:rFonts w:ascii="Times New Roman" w:hAnsi="Times New Roman" w:cs="Times New Roman"/>
          <w:b/>
          <w:color w:val="auto"/>
        </w:rPr>
        <w:t xml:space="preserve">. </w:t>
      </w:r>
      <w:r w:rsidRPr="007B71AB">
        <w:rPr>
          <w:rFonts w:ascii="Times New Roman" w:hAnsi="Times New Roman" w:cs="Times New Roman"/>
          <w:color w:val="auto"/>
        </w:rPr>
        <w:t xml:space="preserve"> Підписуючи даний Договір, з метою реалізації державної політики у сфері захисту персональних даних, у відповідності до Закону України №2297-VI від 01.06.10р. «Про захист персональних </w:t>
      </w:r>
      <w:proofErr w:type="gramStart"/>
      <w:r w:rsidRPr="007B71AB">
        <w:rPr>
          <w:rFonts w:ascii="Times New Roman" w:hAnsi="Times New Roman" w:cs="Times New Roman"/>
          <w:color w:val="auto"/>
        </w:rPr>
        <w:t>даних»  кожна</w:t>
      </w:r>
      <w:proofErr w:type="gramEnd"/>
      <w:r w:rsidRPr="007B71AB">
        <w:rPr>
          <w:rFonts w:ascii="Times New Roman" w:hAnsi="Times New Roman" w:cs="Times New Roman"/>
          <w:color w:val="auto"/>
        </w:rPr>
        <w:t xml:space="preserve">  з Сторін:</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color w:val="auto"/>
        </w:rPr>
        <w:t xml:space="preserve">1) надає згоду на збирання, обробку, накопичення, зберігання його особистих персональних даних, у тому числі на їх передачу третім особам без наступного </w:t>
      </w:r>
      <w:proofErr w:type="gramStart"/>
      <w:r w:rsidRPr="007B71AB">
        <w:rPr>
          <w:rFonts w:ascii="Times New Roman" w:hAnsi="Times New Roman" w:cs="Times New Roman"/>
          <w:color w:val="auto"/>
        </w:rPr>
        <w:t>повідомлення  іншу</w:t>
      </w:r>
      <w:proofErr w:type="gramEnd"/>
      <w:r w:rsidRPr="007B71AB">
        <w:rPr>
          <w:rFonts w:ascii="Times New Roman" w:hAnsi="Times New Roman" w:cs="Times New Roman"/>
          <w:color w:val="auto"/>
        </w:rPr>
        <w:t xml:space="preserve"> Сторону про таку передачу;</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color w:val="auto"/>
        </w:rPr>
        <w:t xml:space="preserve">2) надає згоду на те, що вся отримана однією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в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w:t>
      </w:r>
      <w:proofErr w:type="gramStart"/>
      <w:r w:rsidRPr="007B71AB">
        <w:rPr>
          <w:rFonts w:ascii="Times New Roman" w:hAnsi="Times New Roman" w:cs="Times New Roman"/>
          <w:color w:val="auto"/>
        </w:rPr>
        <w:t>повідомлення  Сторони</w:t>
      </w:r>
      <w:proofErr w:type="gramEnd"/>
      <w:r w:rsidRPr="007B71AB">
        <w:rPr>
          <w:rFonts w:ascii="Times New Roman" w:hAnsi="Times New Roman" w:cs="Times New Roman"/>
          <w:color w:val="auto"/>
        </w:rPr>
        <w:t xml:space="preserve"> про таку передачу;</w:t>
      </w:r>
    </w:p>
    <w:p w:rsidR="00E33AF7" w:rsidRPr="007B71AB" w:rsidRDefault="00E33AF7" w:rsidP="00E33AF7">
      <w:pPr>
        <w:pStyle w:val="1"/>
        <w:spacing w:line="240" w:lineRule="auto"/>
        <w:ind w:firstLine="284"/>
        <w:jc w:val="both"/>
        <w:rPr>
          <w:color w:val="auto"/>
        </w:rPr>
      </w:pPr>
      <w:r w:rsidRPr="007B71AB">
        <w:rPr>
          <w:rFonts w:ascii="Times New Roman" w:hAnsi="Times New Roman" w:cs="Times New Roman"/>
          <w:color w:val="auto"/>
        </w:rPr>
        <w:t xml:space="preserve"> 3) підтверджує повідомлення та роз'яснення прав, наданих статтею 8 Закону України «Про захист персональних даних», повідомлення про місцезнаходження бази персональних даних </w:t>
      </w:r>
      <w:proofErr w:type="gramStart"/>
      <w:r w:rsidRPr="007B71AB">
        <w:rPr>
          <w:rFonts w:ascii="Times New Roman" w:hAnsi="Times New Roman" w:cs="Times New Roman"/>
          <w:color w:val="auto"/>
        </w:rPr>
        <w:t>та  її</w:t>
      </w:r>
      <w:proofErr w:type="gramEnd"/>
      <w:r w:rsidRPr="007B71AB">
        <w:rPr>
          <w:rFonts w:ascii="Times New Roman" w:hAnsi="Times New Roman" w:cs="Times New Roman"/>
          <w:color w:val="auto"/>
        </w:rPr>
        <w:t xml:space="preserve"> призначення. </w:t>
      </w:r>
    </w:p>
    <w:p w:rsidR="00E33AF7" w:rsidRDefault="00E33AF7" w:rsidP="00E33AF7">
      <w:pPr>
        <w:numPr>
          <w:ilvl w:val="0"/>
          <w:numId w:val="5"/>
        </w:numPr>
        <w:jc w:val="center"/>
        <w:rPr>
          <w:b/>
          <w:sz w:val="22"/>
          <w:szCs w:val="22"/>
          <w:lang w:val="uk-UA"/>
        </w:rPr>
      </w:pPr>
      <w:r w:rsidRPr="00CD567B">
        <w:rPr>
          <w:b/>
          <w:sz w:val="22"/>
          <w:szCs w:val="22"/>
          <w:lang w:val="uk-UA"/>
        </w:rPr>
        <w:t>ФОРС-МАЖОР</w:t>
      </w:r>
    </w:p>
    <w:p w:rsidR="00E33AF7" w:rsidRPr="00CD567B" w:rsidRDefault="00E33AF7" w:rsidP="00E33AF7">
      <w:pPr>
        <w:jc w:val="center"/>
        <w:rPr>
          <w:b/>
          <w:sz w:val="22"/>
          <w:szCs w:val="22"/>
          <w:lang w:val="uk-UA"/>
        </w:rPr>
      </w:pPr>
    </w:p>
    <w:p w:rsidR="00E33AF7" w:rsidRPr="000D648A" w:rsidRDefault="00E33AF7" w:rsidP="00E33AF7">
      <w:pPr>
        <w:jc w:val="both"/>
        <w:rPr>
          <w:sz w:val="22"/>
          <w:szCs w:val="22"/>
          <w:lang w:val="uk-UA"/>
        </w:rPr>
      </w:pPr>
      <w:r>
        <w:rPr>
          <w:b/>
          <w:sz w:val="22"/>
          <w:szCs w:val="22"/>
          <w:lang w:val="uk-UA"/>
        </w:rPr>
        <w:t>10</w:t>
      </w:r>
      <w:r w:rsidRPr="00CD567B">
        <w:rPr>
          <w:b/>
          <w:sz w:val="22"/>
          <w:szCs w:val="22"/>
          <w:lang w:val="uk-UA"/>
        </w:rPr>
        <w:t>.1</w:t>
      </w:r>
      <w:r w:rsidRPr="00CD567B">
        <w:rPr>
          <w:sz w:val="22"/>
          <w:szCs w:val="22"/>
          <w:lang w:val="uk-UA"/>
        </w:rPr>
        <w:t>. Сторони не несуть відповідальності за невиконання чи неналежне виконання своїх зобов’язань за даним Договором, якщо це сталось внаслідок дій обставин непереборної сили природного чи іншого характеру, а саме (але, не обмежуючись ними): пожежі, повінню, землетрусу, воєнних дій будь-якого виду, зміни діючого законодавства, ембарго, епідемії,  які роблять виконання умов даного Договору неможливим.</w:t>
      </w:r>
      <w:r>
        <w:rPr>
          <w:sz w:val="22"/>
          <w:szCs w:val="22"/>
        </w:rPr>
        <w:t>Належним підтвердженням фа</w:t>
      </w:r>
      <w:r w:rsidRPr="000D648A">
        <w:rPr>
          <w:sz w:val="22"/>
          <w:szCs w:val="22"/>
        </w:rPr>
        <w:t>кту</w:t>
      </w:r>
      <w:r>
        <w:rPr>
          <w:sz w:val="22"/>
          <w:szCs w:val="22"/>
          <w:lang w:val="uk-UA"/>
        </w:rPr>
        <w:t xml:space="preserve"> настання обставин непереборної сили є довідка Торгово-промислової палати або іншого уповноваженого органу.</w:t>
      </w:r>
    </w:p>
    <w:p w:rsidR="00E33AF7" w:rsidRDefault="00E33AF7" w:rsidP="00E33AF7">
      <w:pPr>
        <w:numPr>
          <w:ilvl w:val="0"/>
          <w:numId w:val="5"/>
        </w:numPr>
        <w:jc w:val="center"/>
        <w:rPr>
          <w:b/>
          <w:sz w:val="22"/>
          <w:szCs w:val="22"/>
          <w:lang w:val="uk-UA"/>
        </w:rPr>
      </w:pPr>
      <w:r w:rsidRPr="00CD567B">
        <w:rPr>
          <w:b/>
          <w:sz w:val="22"/>
          <w:szCs w:val="22"/>
          <w:lang w:val="uk-UA"/>
        </w:rPr>
        <w:t>ЗАКЛЮЧНІ ПОЛОЖЕННЯ</w:t>
      </w:r>
    </w:p>
    <w:p w:rsidR="00E33AF7" w:rsidRPr="00CD567B" w:rsidRDefault="00E33AF7" w:rsidP="00E33AF7">
      <w:pPr>
        <w:tabs>
          <w:tab w:val="left" w:pos="567"/>
        </w:tabs>
        <w:jc w:val="both"/>
        <w:rPr>
          <w:snapToGrid w:val="0"/>
          <w:sz w:val="22"/>
          <w:szCs w:val="22"/>
          <w:lang w:val="uk-UA"/>
        </w:rPr>
      </w:pPr>
      <w:r w:rsidRPr="007B71C2">
        <w:rPr>
          <w:b/>
          <w:snapToGrid w:val="0"/>
          <w:sz w:val="22"/>
          <w:szCs w:val="22"/>
          <w:lang w:val="uk-UA"/>
        </w:rPr>
        <w:t xml:space="preserve">11.1. </w:t>
      </w:r>
      <w:r>
        <w:rPr>
          <w:snapToGrid w:val="0"/>
          <w:sz w:val="22"/>
          <w:szCs w:val="22"/>
          <w:lang w:val="uk-UA"/>
        </w:rPr>
        <w:t xml:space="preserve"> </w:t>
      </w:r>
      <w:r w:rsidRPr="00CD567B">
        <w:rPr>
          <w:snapToGrid w:val="0"/>
          <w:sz w:val="22"/>
          <w:szCs w:val="22"/>
          <w:lang w:val="uk-UA"/>
        </w:rPr>
        <w:t>Договір складений українською мовою у двох оригінальних примірниках, однакової юридичної сили – по одному примірнику для кожної Сторони.</w:t>
      </w:r>
    </w:p>
    <w:p w:rsidR="00E33AF7" w:rsidRPr="00CD567B" w:rsidRDefault="00E33AF7" w:rsidP="00E33AF7">
      <w:pPr>
        <w:tabs>
          <w:tab w:val="left" w:pos="567"/>
        </w:tabs>
        <w:jc w:val="both"/>
        <w:rPr>
          <w:snapToGrid w:val="0"/>
          <w:sz w:val="22"/>
          <w:szCs w:val="22"/>
          <w:lang w:val="uk-UA"/>
        </w:rPr>
      </w:pPr>
      <w:r w:rsidRPr="007B71C2">
        <w:rPr>
          <w:b/>
          <w:snapToGrid w:val="0"/>
          <w:sz w:val="22"/>
          <w:szCs w:val="22"/>
          <w:lang w:val="uk-UA"/>
        </w:rPr>
        <w:t>11.2.</w:t>
      </w:r>
      <w:r>
        <w:rPr>
          <w:snapToGrid w:val="0"/>
          <w:sz w:val="22"/>
          <w:szCs w:val="22"/>
          <w:lang w:val="uk-UA"/>
        </w:rPr>
        <w:t xml:space="preserve"> </w:t>
      </w:r>
      <w:r w:rsidRPr="00CD567B">
        <w:rPr>
          <w:snapToGrid w:val="0"/>
          <w:sz w:val="22"/>
          <w:szCs w:val="22"/>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33AF7" w:rsidRPr="00CD567B" w:rsidRDefault="00E33AF7" w:rsidP="00E33AF7">
      <w:pPr>
        <w:tabs>
          <w:tab w:val="left" w:pos="567"/>
        </w:tabs>
        <w:jc w:val="both"/>
        <w:rPr>
          <w:snapToGrid w:val="0"/>
          <w:sz w:val="22"/>
          <w:szCs w:val="22"/>
          <w:lang w:val="uk-UA"/>
        </w:rPr>
      </w:pPr>
      <w:r w:rsidRPr="007B71C2">
        <w:rPr>
          <w:b/>
          <w:snapToGrid w:val="0"/>
          <w:sz w:val="22"/>
          <w:szCs w:val="22"/>
          <w:lang w:val="uk-UA"/>
        </w:rPr>
        <w:t>11.3.</w:t>
      </w:r>
      <w:r>
        <w:rPr>
          <w:snapToGrid w:val="0"/>
          <w:sz w:val="22"/>
          <w:szCs w:val="22"/>
          <w:lang w:val="uk-UA"/>
        </w:rPr>
        <w:t xml:space="preserve"> </w:t>
      </w:r>
      <w:r w:rsidRPr="00CD567B">
        <w:rPr>
          <w:snapToGrid w:val="0"/>
          <w:sz w:val="22"/>
          <w:szCs w:val="22"/>
          <w:lang w:val="uk-UA"/>
        </w:rPr>
        <w:t>Будь-яка домовленість між Сторонами, яка тягне за собою нові зобов’язання та не випливає з цього Договору, повинна бути письмово підтверджена Сторонами в формі доповнення (додаткової угоди) до Договору, якщо інше не передбачено Договором.</w:t>
      </w:r>
    </w:p>
    <w:p w:rsidR="00E33AF7" w:rsidRPr="00CD567B" w:rsidRDefault="00E33AF7" w:rsidP="00E33AF7">
      <w:pPr>
        <w:tabs>
          <w:tab w:val="left" w:pos="567"/>
        </w:tabs>
        <w:jc w:val="both"/>
        <w:rPr>
          <w:snapToGrid w:val="0"/>
          <w:sz w:val="22"/>
          <w:szCs w:val="22"/>
          <w:lang w:val="uk-UA"/>
        </w:rPr>
      </w:pPr>
      <w:r w:rsidRPr="007B71C2">
        <w:rPr>
          <w:b/>
          <w:snapToGrid w:val="0"/>
          <w:sz w:val="22"/>
          <w:szCs w:val="22"/>
          <w:lang w:val="uk-UA"/>
        </w:rPr>
        <w:t>11.4.</w:t>
      </w:r>
      <w:r>
        <w:rPr>
          <w:snapToGrid w:val="0"/>
          <w:sz w:val="22"/>
          <w:szCs w:val="22"/>
          <w:lang w:val="uk-UA"/>
        </w:rPr>
        <w:t xml:space="preserve"> </w:t>
      </w:r>
      <w:r w:rsidRPr="00CD567B">
        <w:rPr>
          <w:snapToGrid w:val="0"/>
          <w:sz w:val="22"/>
          <w:szCs w:val="22"/>
          <w:lang w:val="uk-UA"/>
        </w:rPr>
        <w:t>Усі зміни та доповнення до цього Договору є чинними за умови, що вони вчинені у письмовій формі та підписані Сторонами належним чином, якщо інше не передбачено Договором.</w:t>
      </w:r>
    </w:p>
    <w:p w:rsidR="00E33AF7" w:rsidRPr="00CD567B" w:rsidRDefault="00E33AF7" w:rsidP="00E33AF7">
      <w:pPr>
        <w:tabs>
          <w:tab w:val="left" w:pos="567"/>
        </w:tabs>
        <w:jc w:val="both"/>
        <w:rPr>
          <w:snapToGrid w:val="0"/>
          <w:sz w:val="22"/>
          <w:szCs w:val="22"/>
          <w:lang w:val="uk-UA"/>
        </w:rPr>
      </w:pPr>
      <w:r w:rsidRPr="007B71C2">
        <w:rPr>
          <w:b/>
          <w:snapToGrid w:val="0"/>
          <w:sz w:val="22"/>
          <w:szCs w:val="22"/>
          <w:lang w:val="uk-UA"/>
        </w:rPr>
        <w:t>11.5.</w:t>
      </w:r>
      <w:r>
        <w:rPr>
          <w:snapToGrid w:val="0"/>
          <w:sz w:val="22"/>
          <w:szCs w:val="22"/>
          <w:lang w:val="uk-UA"/>
        </w:rPr>
        <w:t xml:space="preserve"> </w:t>
      </w:r>
      <w:r w:rsidRPr="00CD567B">
        <w:rPr>
          <w:snapToGrid w:val="0"/>
          <w:sz w:val="22"/>
          <w:szCs w:val="22"/>
          <w:lang w:val="uk-UA"/>
        </w:rPr>
        <w:t>При зміні ідентифікаційних даних, адреси, контактних телефонів, банківських реквізитів, паспортних даних та інших суттєвих відомостей Сторони зобов’язані письмово повідомити одна одну протягом 3 (трьох) робочих днів з дати здійснення таких змін.</w:t>
      </w:r>
    </w:p>
    <w:p w:rsidR="00E33AF7" w:rsidRPr="00CD567B" w:rsidRDefault="00E33AF7" w:rsidP="00E33AF7">
      <w:pPr>
        <w:tabs>
          <w:tab w:val="left" w:pos="567"/>
        </w:tabs>
        <w:jc w:val="both"/>
        <w:rPr>
          <w:snapToGrid w:val="0"/>
          <w:sz w:val="22"/>
          <w:szCs w:val="22"/>
          <w:lang w:val="uk-UA"/>
        </w:rPr>
      </w:pPr>
      <w:r w:rsidRPr="007B71C2">
        <w:rPr>
          <w:b/>
          <w:snapToGrid w:val="0"/>
          <w:sz w:val="22"/>
          <w:szCs w:val="22"/>
          <w:lang w:val="uk-UA"/>
        </w:rPr>
        <w:t>11.6.</w:t>
      </w:r>
      <w:r>
        <w:rPr>
          <w:snapToGrid w:val="0"/>
          <w:sz w:val="22"/>
          <w:szCs w:val="22"/>
          <w:lang w:val="uk-UA"/>
        </w:rPr>
        <w:t xml:space="preserve"> </w:t>
      </w:r>
      <w:r w:rsidRPr="00CD567B">
        <w:rPr>
          <w:snapToGrid w:val="0"/>
          <w:sz w:val="22"/>
          <w:szCs w:val="22"/>
          <w:lang w:val="uk-UA"/>
        </w:rPr>
        <w:t xml:space="preserve">Будь-які повідомлення, за цим Договором, повинні бути здійснені у письмовій формі, і спрямовані іншій Стороні поштовими відправленнями у вигляді рекомендованих листів з повідомленням про вручення </w:t>
      </w:r>
      <w:r>
        <w:rPr>
          <w:snapToGrid w:val="0"/>
          <w:sz w:val="22"/>
          <w:szCs w:val="22"/>
          <w:lang w:val="uk-UA"/>
        </w:rPr>
        <w:t>за</w:t>
      </w:r>
      <w:r w:rsidRPr="00CD567B">
        <w:rPr>
          <w:snapToGrid w:val="0"/>
          <w:sz w:val="22"/>
          <w:szCs w:val="22"/>
          <w:lang w:val="uk-UA"/>
        </w:rPr>
        <w:t xml:space="preserve"> адресами зазначеними у цьому Договорі або вручені особисто.</w:t>
      </w:r>
    </w:p>
    <w:p w:rsidR="00E33AF7" w:rsidRDefault="00E33AF7" w:rsidP="00E33AF7">
      <w:pPr>
        <w:tabs>
          <w:tab w:val="left" w:pos="567"/>
        </w:tabs>
        <w:jc w:val="both"/>
        <w:rPr>
          <w:snapToGrid w:val="0"/>
          <w:sz w:val="22"/>
          <w:szCs w:val="22"/>
          <w:lang w:val="uk-UA"/>
        </w:rPr>
      </w:pPr>
      <w:r w:rsidRPr="007B71C2">
        <w:rPr>
          <w:b/>
          <w:snapToGrid w:val="0"/>
          <w:sz w:val="22"/>
          <w:szCs w:val="22"/>
          <w:lang w:val="uk-UA"/>
        </w:rPr>
        <w:t>11.</w:t>
      </w:r>
      <w:r>
        <w:rPr>
          <w:b/>
          <w:snapToGrid w:val="0"/>
          <w:sz w:val="22"/>
          <w:szCs w:val="22"/>
          <w:lang w:val="uk-UA"/>
        </w:rPr>
        <w:t>7</w:t>
      </w:r>
      <w:r w:rsidRPr="007B71C2">
        <w:rPr>
          <w:b/>
          <w:snapToGrid w:val="0"/>
          <w:sz w:val="22"/>
          <w:szCs w:val="22"/>
          <w:lang w:val="uk-UA"/>
        </w:rPr>
        <w:t>.</w:t>
      </w:r>
      <w:r>
        <w:rPr>
          <w:snapToGrid w:val="0"/>
          <w:sz w:val="22"/>
          <w:szCs w:val="22"/>
          <w:lang w:val="uk-UA"/>
        </w:rPr>
        <w:t xml:space="preserve"> </w:t>
      </w:r>
      <w:r w:rsidRPr="00CD567B">
        <w:rPr>
          <w:snapToGrid w:val="0"/>
          <w:sz w:val="22"/>
          <w:szCs w:val="22"/>
          <w:lang w:val="uk-UA"/>
        </w:rPr>
        <w:t>У випадках, не передбачених цим Договором, Сторони керуються чинним законодавством України.</w:t>
      </w:r>
    </w:p>
    <w:p w:rsidR="00E33AF7" w:rsidRPr="00CD567B" w:rsidRDefault="00E33AF7" w:rsidP="00E33AF7">
      <w:pPr>
        <w:tabs>
          <w:tab w:val="left" w:pos="567"/>
        </w:tabs>
        <w:jc w:val="both"/>
        <w:rPr>
          <w:sz w:val="22"/>
          <w:szCs w:val="22"/>
          <w:lang w:val="uk-UA"/>
        </w:rPr>
      </w:pPr>
    </w:p>
    <w:p w:rsidR="00E33AF7" w:rsidRPr="00CD567B" w:rsidRDefault="00E33AF7" w:rsidP="00E33AF7">
      <w:pPr>
        <w:numPr>
          <w:ilvl w:val="0"/>
          <w:numId w:val="5"/>
        </w:numPr>
        <w:jc w:val="center"/>
        <w:rPr>
          <w:b/>
          <w:sz w:val="22"/>
          <w:szCs w:val="22"/>
          <w:lang w:val="uk-UA"/>
        </w:rPr>
      </w:pPr>
      <w:r w:rsidRPr="00CD567B">
        <w:rPr>
          <w:b/>
          <w:sz w:val="22"/>
          <w:szCs w:val="22"/>
          <w:lang w:val="uk-UA"/>
        </w:rPr>
        <w:t>РЕКВІЗИТИ СТОРІН</w:t>
      </w:r>
    </w:p>
    <w:tbl>
      <w:tblPr>
        <w:tblW w:w="1013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E33AF7" w:rsidRPr="00927182" w:rsidTr="007368AB">
        <w:trPr>
          <w:trHeight w:val="2871"/>
        </w:trPr>
        <w:tc>
          <w:tcPr>
            <w:tcW w:w="5068" w:type="dxa"/>
          </w:tcPr>
          <w:p w:rsidR="00E33AF7" w:rsidRPr="005766F1" w:rsidRDefault="00E33AF7" w:rsidP="004D2C2C">
            <w:pPr>
              <w:jc w:val="both"/>
              <w:rPr>
                <w:b/>
                <w:sz w:val="24"/>
                <w:szCs w:val="24"/>
              </w:rPr>
            </w:pPr>
            <w:r>
              <w:rPr>
                <w:b/>
                <w:sz w:val="28"/>
                <w:szCs w:val="28"/>
                <w:lang w:val="uk-UA"/>
              </w:rPr>
              <w:t>БК</w:t>
            </w:r>
            <w:r w:rsidRPr="00225E0B">
              <w:rPr>
                <w:b/>
                <w:sz w:val="28"/>
                <w:szCs w:val="28"/>
              </w:rPr>
              <w:t>:</w:t>
            </w:r>
            <w:r w:rsidR="00206A19">
              <w:rPr>
                <w:b/>
                <w:sz w:val="24"/>
                <w:szCs w:val="24"/>
              </w:rPr>
              <w:t xml:space="preserve"> </w:t>
            </w:r>
            <w:r w:rsidRPr="005766F1">
              <w:rPr>
                <w:b/>
                <w:sz w:val="24"/>
                <w:szCs w:val="24"/>
                <w:lang w:val="uk-UA"/>
              </w:rPr>
              <w:t>Житлово будівельний кооператив «</w:t>
            </w:r>
            <w:r w:rsidR="00624B40">
              <w:rPr>
                <w:b/>
                <w:sz w:val="22"/>
                <w:szCs w:val="22"/>
                <w:lang w:val="uk-UA"/>
              </w:rPr>
              <w:t>Затишний квартал</w:t>
            </w:r>
            <w:r w:rsidR="00624B40">
              <w:rPr>
                <w:b/>
                <w:sz w:val="24"/>
                <w:szCs w:val="24"/>
                <w:lang w:val="uk-UA"/>
              </w:rPr>
              <w:t xml:space="preserve"> </w:t>
            </w:r>
            <w:r w:rsidRPr="005766F1">
              <w:rPr>
                <w:b/>
                <w:sz w:val="24"/>
                <w:szCs w:val="24"/>
              </w:rPr>
              <w:t>»</w:t>
            </w:r>
          </w:p>
          <w:p w:rsidR="00E33AF7" w:rsidRPr="005766F1" w:rsidRDefault="00E33AF7" w:rsidP="0032427E">
            <w:pPr>
              <w:rPr>
                <w:sz w:val="24"/>
                <w:szCs w:val="24"/>
                <w:lang w:val="uk-UA"/>
              </w:rPr>
            </w:pPr>
            <w:r w:rsidRPr="005766F1">
              <w:rPr>
                <w:sz w:val="24"/>
                <w:szCs w:val="24"/>
              </w:rPr>
              <w:t>Код ЄДРПОУ -</w:t>
            </w:r>
            <w:r w:rsidR="00624B40">
              <w:rPr>
                <w:sz w:val="24"/>
                <w:szCs w:val="24"/>
                <w:lang w:val="uk-UA"/>
              </w:rPr>
              <w:t xml:space="preserve"> 410 54 157</w:t>
            </w:r>
          </w:p>
          <w:p w:rsidR="00E33AF7" w:rsidRPr="00F0798A" w:rsidRDefault="00E33AF7" w:rsidP="0032427E">
            <w:pPr>
              <w:rPr>
                <w:sz w:val="24"/>
                <w:szCs w:val="24"/>
                <w:lang w:val="uk-UA"/>
              </w:rPr>
            </w:pPr>
            <w:r w:rsidRPr="00F0798A">
              <w:rPr>
                <w:sz w:val="24"/>
                <w:szCs w:val="24"/>
                <w:lang w:val="uk-UA"/>
              </w:rPr>
              <w:t>Юр.адреса: _м.</w:t>
            </w:r>
            <w:r w:rsidRPr="005766F1">
              <w:rPr>
                <w:sz w:val="24"/>
                <w:szCs w:val="24"/>
                <w:lang w:val="uk-UA"/>
              </w:rPr>
              <w:t>Чернівці</w:t>
            </w:r>
            <w:r w:rsidRPr="00F0798A">
              <w:rPr>
                <w:sz w:val="24"/>
                <w:szCs w:val="24"/>
                <w:lang w:val="uk-UA"/>
              </w:rPr>
              <w:t xml:space="preserve">, </w:t>
            </w:r>
            <w:r w:rsidR="00624B40">
              <w:rPr>
                <w:sz w:val="24"/>
                <w:szCs w:val="24"/>
                <w:lang w:val="uk-UA"/>
              </w:rPr>
              <w:t>58000,Украина,Чернівецька обл,Шевченківський район</w:t>
            </w:r>
            <w:r w:rsidR="00C92C45">
              <w:rPr>
                <w:sz w:val="24"/>
                <w:szCs w:val="24"/>
                <w:lang w:val="uk-UA"/>
              </w:rPr>
              <w:t xml:space="preserve"> місто Чернівці,вулиця Головна ,буд №219 б,</w:t>
            </w:r>
            <w:r w:rsidR="00F0798A">
              <w:rPr>
                <w:sz w:val="24"/>
                <w:szCs w:val="24"/>
                <w:lang w:val="uk-UA"/>
              </w:rPr>
              <w:t xml:space="preserve"> </w:t>
            </w:r>
            <w:r w:rsidR="00C92C45">
              <w:rPr>
                <w:sz w:val="24"/>
                <w:szCs w:val="24"/>
                <w:lang w:val="uk-UA"/>
              </w:rPr>
              <w:t>кв 32</w:t>
            </w:r>
          </w:p>
          <w:p w:rsidR="00E33AF7" w:rsidRDefault="00E33AF7" w:rsidP="0032427E">
            <w:pPr>
              <w:rPr>
                <w:sz w:val="24"/>
                <w:szCs w:val="24"/>
                <w:lang w:val="uk-UA"/>
              </w:rPr>
            </w:pPr>
            <w:r w:rsidRPr="005766F1">
              <w:rPr>
                <w:sz w:val="24"/>
                <w:szCs w:val="24"/>
                <w:lang w:val="uk-UA"/>
              </w:rPr>
              <w:t>р/р</w:t>
            </w:r>
            <w:r>
              <w:rPr>
                <w:sz w:val="24"/>
                <w:szCs w:val="24"/>
                <w:lang w:val="uk-UA"/>
              </w:rPr>
              <w:t xml:space="preserve"> _</w:t>
            </w:r>
            <w:r w:rsidR="00206A19">
              <w:rPr>
                <w:sz w:val="24"/>
                <w:szCs w:val="24"/>
                <w:lang w:val="uk-UA"/>
              </w:rPr>
              <w:t>ПАТ «УкрСиббанк» 26000643338600</w:t>
            </w:r>
            <w:r w:rsidRPr="005766F1">
              <w:rPr>
                <w:sz w:val="24"/>
                <w:szCs w:val="24"/>
                <w:lang w:val="uk-UA"/>
              </w:rPr>
              <w:t>,</w:t>
            </w:r>
          </w:p>
          <w:p w:rsidR="00E33AF7" w:rsidRDefault="00E33AF7" w:rsidP="0032427E">
            <w:pPr>
              <w:rPr>
                <w:sz w:val="24"/>
                <w:szCs w:val="24"/>
              </w:rPr>
            </w:pPr>
          </w:p>
          <w:p w:rsidR="00E33AF7" w:rsidRPr="005766F1" w:rsidRDefault="00E33AF7" w:rsidP="0032427E">
            <w:pPr>
              <w:rPr>
                <w:sz w:val="24"/>
                <w:szCs w:val="24"/>
                <w:lang w:val="uk-UA"/>
              </w:rPr>
            </w:pPr>
            <w:r w:rsidRPr="005766F1">
              <w:rPr>
                <w:sz w:val="24"/>
                <w:szCs w:val="24"/>
              </w:rPr>
              <w:t xml:space="preserve">М.П.  </w:t>
            </w:r>
            <w:r w:rsidRPr="005766F1">
              <w:rPr>
                <w:sz w:val="24"/>
                <w:szCs w:val="24"/>
                <w:lang w:val="uk-UA"/>
              </w:rPr>
              <w:t>Голова</w:t>
            </w:r>
            <w:r w:rsidRPr="005766F1">
              <w:rPr>
                <w:sz w:val="24"/>
                <w:szCs w:val="24"/>
              </w:rPr>
              <w:t>__</w:t>
            </w:r>
            <w:r w:rsidR="00206A19">
              <w:rPr>
                <w:sz w:val="24"/>
                <w:szCs w:val="24"/>
                <w:lang w:val="uk-UA"/>
              </w:rPr>
              <w:t xml:space="preserve">Килимник О.В </w:t>
            </w:r>
            <w:r w:rsidRPr="005766F1">
              <w:rPr>
                <w:sz w:val="24"/>
                <w:szCs w:val="24"/>
                <w:lang w:val="uk-UA"/>
              </w:rPr>
              <w:t xml:space="preserve"> </w:t>
            </w:r>
            <w:r>
              <w:rPr>
                <w:sz w:val="24"/>
                <w:szCs w:val="24"/>
                <w:lang w:val="uk-UA"/>
              </w:rPr>
              <w:t>__.__.______</w:t>
            </w:r>
          </w:p>
          <w:p w:rsidR="00E33AF7" w:rsidRPr="005766F1" w:rsidRDefault="00E33AF7" w:rsidP="0032427E">
            <w:pPr>
              <w:rPr>
                <w:sz w:val="24"/>
                <w:szCs w:val="24"/>
              </w:rPr>
            </w:pPr>
          </w:p>
          <w:p w:rsidR="00E33AF7" w:rsidRPr="00225E0B" w:rsidRDefault="00E33AF7" w:rsidP="0032427E"/>
        </w:tc>
        <w:tc>
          <w:tcPr>
            <w:tcW w:w="5068" w:type="dxa"/>
          </w:tcPr>
          <w:p w:rsidR="00E33AF7" w:rsidRPr="0069500A" w:rsidRDefault="00E33AF7" w:rsidP="0032427E">
            <w:pPr>
              <w:ind w:firstLine="709"/>
              <w:jc w:val="both"/>
              <w:rPr>
                <w:b/>
                <w:sz w:val="24"/>
                <w:szCs w:val="24"/>
              </w:rPr>
            </w:pPr>
            <w:r w:rsidRPr="0069500A">
              <w:rPr>
                <w:b/>
                <w:sz w:val="24"/>
                <w:szCs w:val="24"/>
                <w:lang w:val="uk-UA"/>
              </w:rPr>
              <w:t>Учасник</w:t>
            </w:r>
            <w:r w:rsidRPr="0069500A">
              <w:rPr>
                <w:b/>
                <w:sz w:val="24"/>
                <w:szCs w:val="24"/>
              </w:rPr>
              <w:t>:</w:t>
            </w:r>
          </w:p>
          <w:p w:rsidR="00E33AF7" w:rsidRPr="0069500A" w:rsidRDefault="00E33AF7" w:rsidP="0032427E">
            <w:pPr>
              <w:rPr>
                <w:b/>
                <w:sz w:val="24"/>
                <w:szCs w:val="24"/>
                <w:lang w:val="uk-UA"/>
              </w:rPr>
            </w:pPr>
            <w:r>
              <w:rPr>
                <w:b/>
                <w:sz w:val="24"/>
                <w:szCs w:val="24"/>
                <w:lang w:val="uk-UA"/>
              </w:rPr>
              <w:t>___________________________,</w:t>
            </w:r>
            <w:r w:rsidRPr="0069500A">
              <w:rPr>
                <w:b/>
                <w:sz w:val="24"/>
                <w:szCs w:val="24"/>
                <w:lang w:val="uk-UA"/>
              </w:rPr>
              <w:t xml:space="preserve"> </w:t>
            </w:r>
          </w:p>
          <w:p w:rsidR="00E33AF7" w:rsidRPr="0069500A" w:rsidRDefault="00E33AF7" w:rsidP="0032427E">
            <w:pPr>
              <w:rPr>
                <w:sz w:val="24"/>
                <w:szCs w:val="24"/>
                <w:lang w:val="uk-UA"/>
              </w:rPr>
            </w:pPr>
            <w:r w:rsidRPr="0069500A">
              <w:rPr>
                <w:sz w:val="24"/>
                <w:szCs w:val="24"/>
                <w:lang w:val="uk-UA"/>
              </w:rPr>
              <w:t xml:space="preserve"> паспорт серія  </w:t>
            </w:r>
            <w:r>
              <w:rPr>
                <w:sz w:val="24"/>
                <w:szCs w:val="24"/>
                <w:lang w:val="uk-UA"/>
              </w:rPr>
              <w:t>___________</w:t>
            </w:r>
            <w:r w:rsidRPr="0069500A">
              <w:rPr>
                <w:sz w:val="24"/>
                <w:szCs w:val="24"/>
                <w:lang w:val="uk-UA"/>
              </w:rPr>
              <w:t xml:space="preserve">, виданий </w:t>
            </w:r>
            <w:r>
              <w:rPr>
                <w:sz w:val="24"/>
                <w:szCs w:val="24"/>
                <w:lang w:val="uk-UA"/>
              </w:rPr>
              <w:t>____________________________________</w:t>
            </w:r>
            <w:r w:rsidRPr="0069500A">
              <w:rPr>
                <w:sz w:val="24"/>
                <w:szCs w:val="24"/>
                <w:lang w:val="uk-UA"/>
              </w:rPr>
              <w:t>,</w:t>
            </w:r>
          </w:p>
          <w:p w:rsidR="00E33AF7" w:rsidRDefault="00E33AF7" w:rsidP="0032427E">
            <w:pPr>
              <w:rPr>
                <w:sz w:val="24"/>
                <w:szCs w:val="24"/>
                <w:lang w:val="uk-UA"/>
              </w:rPr>
            </w:pPr>
            <w:r w:rsidRPr="0069500A">
              <w:rPr>
                <w:sz w:val="24"/>
                <w:szCs w:val="24"/>
                <w:lang w:val="uk-UA"/>
              </w:rPr>
              <w:t xml:space="preserve">РНОКПП </w:t>
            </w:r>
            <w:r>
              <w:rPr>
                <w:sz w:val="24"/>
                <w:szCs w:val="24"/>
                <w:lang w:val="uk-UA"/>
              </w:rPr>
              <w:t>____________</w:t>
            </w:r>
            <w:r w:rsidRPr="0069500A">
              <w:rPr>
                <w:sz w:val="24"/>
                <w:szCs w:val="24"/>
                <w:lang w:val="uk-UA"/>
              </w:rPr>
              <w:t>, зареєстрований за адресою:</w:t>
            </w:r>
            <w:r>
              <w:rPr>
                <w:sz w:val="24"/>
                <w:szCs w:val="24"/>
                <w:lang w:val="uk-UA"/>
              </w:rPr>
              <w:t xml:space="preserve"> ________________________________________________________________________________</w:t>
            </w:r>
          </w:p>
          <w:p w:rsidR="00E33AF7" w:rsidRPr="0069500A" w:rsidRDefault="00E33AF7" w:rsidP="0032427E">
            <w:pPr>
              <w:rPr>
                <w:sz w:val="24"/>
                <w:szCs w:val="24"/>
                <w:lang w:val="uk-UA"/>
              </w:rPr>
            </w:pPr>
          </w:p>
          <w:p w:rsidR="00E33AF7" w:rsidRPr="0069500A" w:rsidRDefault="00E33AF7" w:rsidP="0032427E">
            <w:pPr>
              <w:jc w:val="both"/>
              <w:rPr>
                <w:sz w:val="24"/>
                <w:szCs w:val="24"/>
                <w:lang w:val="uk-UA"/>
              </w:rPr>
            </w:pPr>
            <w:r w:rsidRPr="0069500A">
              <w:rPr>
                <w:sz w:val="24"/>
                <w:szCs w:val="24"/>
                <w:lang w:val="uk-UA"/>
              </w:rPr>
              <w:t xml:space="preserve">___________________________ </w:t>
            </w:r>
            <w:r>
              <w:rPr>
                <w:sz w:val="24"/>
                <w:szCs w:val="24"/>
                <w:lang w:val="uk-UA"/>
              </w:rPr>
              <w:t>__.__._______</w:t>
            </w:r>
          </w:p>
          <w:p w:rsidR="00E33AF7" w:rsidRPr="0057687C" w:rsidRDefault="00E33AF7" w:rsidP="0032427E">
            <w:pPr>
              <w:ind w:firstLine="709"/>
              <w:jc w:val="both"/>
              <w:rPr>
                <w:lang w:val="uk-UA"/>
              </w:rPr>
            </w:pPr>
          </w:p>
        </w:tc>
      </w:tr>
    </w:tbl>
    <w:p w:rsidR="00E33AF7" w:rsidRDefault="00E33AF7" w:rsidP="00E33AF7">
      <w:pPr>
        <w:rPr>
          <w:w w:val="105"/>
          <w:lang w:val="uk-UA"/>
        </w:rPr>
      </w:pPr>
    </w:p>
    <w:p w:rsidR="007368AB" w:rsidRDefault="007368AB" w:rsidP="002C7DF6">
      <w:pPr>
        <w:ind w:firstLine="284"/>
        <w:jc w:val="right"/>
        <w:rPr>
          <w:sz w:val="22"/>
          <w:szCs w:val="22"/>
          <w:lang w:val="uk-UA"/>
        </w:rPr>
      </w:pPr>
    </w:p>
    <w:p w:rsidR="002C7DF6" w:rsidRDefault="002C7DF6" w:rsidP="002C7DF6">
      <w:pPr>
        <w:ind w:firstLine="284"/>
        <w:jc w:val="right"/>
        <w:rPr>
          <w:sz w:val="22"/>
          <w:szCs w:val="22"/>
          <w:lang w:val="uk-UA"/>
        </w:rPr>
      </w:pPr>
      <w:r w:rsidRPr="000E0180">
        <w:rPr>
          <w:sz w:val="22"/>
          <w:szCs w:val="22"/>
          <w:lang w:val="uk-UA"/>
        </w:rPr>
        <w:t>Додаток № 1</w:t>
      </w:r>
    </w:p>
    <w:p w:rsidR="002C7DF6" w:rsidRPr="000E0180" w:rsidRDefault="002C7DF6" w:rsidP="002C7DF6">
      <w:pPr>
        <w:ind w:firstLine="284"/>
        <w:jc w:val="right"/>
        <w:rPr>
          <w:sz w:val="22"/>
          <w:szCs w:val="22"/>
          <w:lang w:val="uk-UA"/>
        </w:rPr>
      </w:pPr>
      <w:r w:rsidRPr="000E0180">
        <w:rPr>
          <w:sz w:val="22"/>
          <w:szCs w:val="22"/>
          <w:lang w:val="uk-UA"/>
        </w:rPr>
        <w:t xml:space="preserve"> </w:t>
      </w:r>
    </w:p>
    <w:p w:rsidR="002C7DF6" w:rsidRPr="000E0180" w:rsidRDefault="002C7DF6" w:rsidP="002C7DF6">
      <w:pPr>
        <w:ind w:firstLine="284"/>
        <w:jc w:val="right"/>
        <w:rPr>
          <w:sz w:val="22"/>
          <w:szCs w:val="22"/>
          <w:lang w:val="uk-UA"/>
        </w:rPr>
      </w:pPr>
      <w:r w:rsidRPr="000E0180">
        <w:rPr>
          <w:sz w:val="22"/>
          <w:szCs w:val="22"/>
          <w:lang w:val="uk-UA"/>
        </w:rPr>
        <w:t xml:space="preserve">до Договору № </w:t>
      </w:r>
      <w:r>
        <w:rPr>
          <w:sz w:val="22"/>
          <w:szCs w:val="22"/>
          <w:lang w:val="uk-UA"/>
        </w:rPr>
        <w:t xml:space="preserve">_______ </w:t>
      </w:r>
      <w:r w:rsidRPr="000E0180">
        <w:rPr>
          <w:sz w:val="22"/>
          <w:szCs w:val="22"/>
          <w:lang w:val="uk-UA"/>
        </w:rPr>
        <w:t>про сплату внесків у обслуговуючий кооператив «Житлово будівельний кооператив «</w:t>
      </w:r>
      <w:r>
        <w:rPr>
          <w:sz w:val="22"/>
          <w:szCs w:val="22"/>
          <w:lang w:val="uk-UA"/>
        </w:rPr>
        <w:t>________</w:t>
      </w:r>
      <w:r w:rsidRPr="000E0180">
        <w:rPr>
          <w:sz w:val="22"/>
          <w:szCs w:val="22"/>
          <w:lang w:val="uk-UA"/>
        </w:rPr>
        <w:t>»</w:t>
      </w:r>
    </w:p>
    <w:p w:rsidR="002C7DF6" w:rsidRPr="000E0180" w:rsidRDefault="002C7DF6" w:rsidP="002C7DF6">
      <w:pPr>
        <w:ind w:firstLine="284"/>
        <w:jc w:val="right"/>
        <w:rPr>
          <w:sz w:val="22"/>
          <w:szCs w:val="22"/>
          <w:lang w:val="uk-UA"/>
        </w:rPr>
      </w:pPr>
      <w:r w:rsidRPr="000E0180">
        <w:rPr>
          <w:sz w:val="22"/>
          <w:szCs w:val="22"/>
          <w:lang w:val="uk-UA"/>
        </w:rPr>
        <w:tab/>
      </w:r>
      <w:r w:rsidRPr="000E0180">
        <w:rPr>
          <w:sz w:val="22"/>
          <w:szCs w:val="22"/>
          <w:lang w:val="uk-UA"/>
        </w:rPr>
        <w:tab/>
      </w:r>
      <w:r w:rsidRPr="000E0180">
        <w:rPr>
          <w:sz w:val="22"/>
          <w:szCs w:val="22"/>
          <w:lang w:val="uk-UA"/>
        </w:rPr>
        <w:tab/>
      </w:r>
      <w:r w:rsidRPr="000E0180">
        <w:rPr>
          <w:sz w:val="22"/>
          <w:szCs w:val="22"/>
          <w:lang w:val="uk-UA"/>
        </w:rPr>
        <w:tab/>
      </w:r>
      <w:r w:rsidRPr="000E0180">
        <w:rPr>
          <w:sz w:val="22"/>
          <w:szCs w:val="22"/>
          <w:lang w:val="uk-UA"/>
        </w:rPr>
        <w:tab/>
      </w:r>
      <w:r w:rsidRPr="000E0180">
        <w:rPr>
          <w:sz w:val="22"/>
          <w:szCs w:val="22"/>
          <w:lang w:val="uk-UA"/>
        </w:rPr>
        <w:tab/>
      </w:r>
      <w:r w:rsidRPr="000E0180">
        <w:rPr>
          <w:sz w:val="22"/>
          <w:szCs w:val="22"/>
          <w:lang w:val="uk-UA"/>
        </w:rPr>
        <w:tab/>
      </w:r>
      <w:r w:rsidRPr="000E0180">
        <w:rPr>
          <w:sz w:val="22"/>
          <w:szCs w:val="22"/>
          <w:lang w:val="uk-UA"/>
        </w:rPr>
        <w:tab/>
        <w:t>від «</w:t>
      </w:r>
      <w:r>
        <w:rPr>
          <w:sz w:val="22"/>
          <w:szCs w:val="22"/>
          <w:lang w:val="uk-UA"/>
        </w:rPr>
        <w:t>__</w:t>
      </w:r>
      <w:r w:rsidRPr="000E0180">
        <w:rPr>
          <w:sz w:val="22"/>
          <w:szCs w:val="22"/>
          <w:lang w:val="uk-UA"/>
        </w:rPr>
        <w:t xml:space="preserve">» </w:t>
      </w:r>
      <w:r>
        <w:rPr>
          <w:sz w:val="22"/>
          <w:szCs w:val="22"/>
          <w:lang w:val="uk-UA"/>
        </w:rPr>
        <w:t>________</w:t>
      </w:r>
      <w:r w:rsidRPr="000E0180">
        <w:rPr>
          <w:sz w:val="22"/>
          <w:szCs w:val="22"/>
          <w:lang w:val="uk-UA"/>
        </w:rPr>
        <w:t xml:space="preserve"> року</w:t>
      </w:r>
    </w:p>
    <w:p w:rsidR="002C7DF6" w:rsidRPr="002D1829" w:rsidRDefault="002C7DF6" w:rsidP="002C7DF6">
      <w:pPr>
        <w:ind w:firstLine="284"/>
        <w:jc w:val="center"/>
        <w:rPr>
          <w:b/>
          <w:sz w:val="24"/>
          <w:szCs w:val="24"/>
          <w:lang w:val="uk-UA"/>
        </w:rPr>
      </w:pPr>
    </w:p>
    <w:p w:rsidR="002C7DF6" w:rsidRPr="000E0180" w:rsidRDefault="002C7DF6" w:rsidP="002C7DF6">
      <w:pPr>
        <w:ind w:firstLine="284"/>
        <w:jc w:val="center"/>
        <w:rPr>
          <w:b/>
          <w:sz w:val="22"/>
          <w:szCs w:val="22"/>
          <w:lang w:val="uk-UA"/>
        </w:rPr>
      </w:pPr>
      <w:r w:rsidRPr="000E0180">
        <w:rPr>
          <w:b/>
          <w:sz w:val="22"/>
          <w:szCs w:val="22"/>
          <w:lang w:val="uk-UA"/>
        </w:rPr>
        <w:t>ПОРЯДОК  СПЛАТИ ВНЕСКІВ</w:t>
      </w:r>
    </w:p>
    <w:p w:rsidR="002C7DF6" w:rsidRPr="000E0180" w:rsidRDefault="002C7DF6" w:rsidP="002C7DF6">
      <w:pPr>
        <w:ind w:firstLine="284"/>
        <w:jc w:val="center"/>
        <w:rPr>
          <w:b/>
          <w:sz w:val="22"/>
          <w:szCs w:val="22"/>
          <w:lang w:val="uk-UA"/>
        </w:rPr>
      </w:pPr>
    </w:p>
    <w:p w:rsidR="002C7DF6" w:rsidRPr="000E0180" w:rsidRDefault="002C7DF6" w:rsidP="002C7DF6">
      <w:pPr>
        <w:ind w:firstLine="284"/>
        <w:jc w:val="both"/>
        <w:rPr>
          <w:sz w:val="22"/>
          <w:szCs w:val="22"/>
          <w:lang w:val="uk-UA"/>
        </w:rPr>
      </w:pPr>
      <w:r w:rsidRPr="000E0180">
        <w:rPr>
          <w:sz w:val="22"/>
          <w:szCs w:val="22"/>
          <w:lang w:val="uk-UA"/>
        </w:rPr>
        <w:t xml:space="preserve">На дату підписання цього Порядку сплати внесків, розмір внесків з врахуванням площі Об’єкту нерухомості згідно проекту та вартості будівництва одного квадратного метру становить </w:t>
      </w:r>
      <w:r>
        <w:rPr>
          <w:sz w:val="22"/>
          <w:szCs w:val="22"/>
          <w:lang w:val="uk-UA"/>
        </w:rPr>
        <w:t xml:space="preserve">_________ (_______________) грн. __ </w:t>
      </w:r>
      <w:r w:rsidRPr="000E0180">
        <w:rPr>
          <w:sz w:val="22"/>
          <w:szCs w:val="22"/>
          <w:lang w:val="uk-UA"/>
        </w:rPr>
        <w:t>коп.</w:t>
      </w:r>
    </w:p>
    <w:p w:rsidR="002C7DF6" w:rsidRPr="000E0180" w:rsidRDefault="002C7DF6" w:rsidP="002C7DF6">
      <w:pPr>
        <w:ind w:firstLine="284"/>
        <w:jc w:val="both"/>
        <w:rPr>
          <w:sz w:val="22"/>
          <w:szCs w:val="22"/>
          <w:lang w:val="uk-UA"/>
        </w:rPr>
      </w:pPr>
    </w:p>
    <w:p w:rsidR="002C7DF6" w:rsidRPr="000E0180" w:rsidRDefault="002C7DF6" w:rsidP="002C7DF6">
      <w:pPr>
        <w:ind w:firstLine="284"/>
        <w:jc w:val="center"/>
        <w:rPr>
          <w:sz w:val="22"/>
          <w:szCs w:val="22"/>
          <w:lang w:val="uk-UA"/>
        </w:rPr>
      </w:pPr>
      <w:r w:rsidRPr="000E0180">
        <w:rPr>
          <w:sz w:val="22"/>
          <w:szCs w:val="22"/>
          <w:lang w:val="uk-UA"/>
        </w:rPr>
        <w:t>Учасник сплачує внески на розрахунковий рахунок ЖБК в наступному порядку:</w:t>
      </w:r>
    </w:p>
    <w:tbl>
      <w:tblPr>
        <w:tblW w:w="10042"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2365"/>
        <w:gridCol w:w="1134"/>
        <w:gridCol w:w="992"/>
        <w:gridCol w:w="851"/>
        <w:gridCol w:w="992"/>
      </w:tblGrid>
      <w:tr w:rsidR="002C7DF6" w:rsidRPr="008A6881" w:rsidTr="002112C0">
        <w:trPr>
          <w:trHeight w:val="1537"/>
        </w:trPr>
        <w:tc>
          <w:tcPr>
            <w:tcW w:w="648" w:type="dxa"/>
            <w:vAlign w:val="center"/>
          </w:tcPr>
          <w:p w:rsidR="002C7DF6" w:rsidRPr="008A6881" w:rsidRDefault="002C7DF6" w:rsidP="00C528B6">
            <w:pPr>
              <w:ind w:firstLine="23"/>
              <w:jc w:val="center"/>
              <w:rPr>
                <w:sz w:val="22"/>
                <w:szCs w:val="22"/>
                <w:lang w:val="uk-UA"/>
              </w:rPr>
            </w:pPr>
            <w:r w:rsidRPr="008A6881">
              <w:rPr>
                <w:sz w:val="22"/>
                <w:szCs w:val="22"/>
                <w:lang w:val="uk-UA"/>
              </w:rPr>
              <w:t>№ п/п</w:t>
            </w:r>
          </w:p>
        </w:tc>
        <w:tc>
          <w:tcPr>
            <w:tcW w:w="1800" w:type="dxa"/>
            <w:vAlign w:val="center"/>
          </w:tcPr>
          <w:p w:rsidR="002C7DF6" w:rsidRPr="008A6881" w:rsidRDefault="002C7DF6" w:rsidP="00C528B6">
            <w:pPr>
              <w:ind w:firstLine="50"/>
              <w:jc w:val="center"/>
              <w:rPr>
                <w:sz w:val="22"/>
                <w:szCs w:val="22"/>
                <w:lang w:val="uk-UA"/>
              </w:rPr>
            </w:pPr>
            <w:r w:rsidRPr="008A6881">
              <w:rPr>
                <w:sz w:val="22"/>
                <w:szCs w:val="22"/>
                <w:lang w:val="uk-UA"/>
              </w:rPr>
              <w:t>Дата</w:t>
            </w:r>
          </w:p>
          <w:p w:rsidR="002C7DF6" w:rsidRPr="008A6881" w:rsidRDefault="002C7DF6" w:rsidP="00C528B6">
            <w:pPr>
              <w:ind w:firstLine="50"/>
              <w:jc w:val="center"/>
              <w:rPr>
                <w:sz w:val="22"/>
                <w:szCs w:val="22"/>
                <w:lang w:val="uk-UA"/>
              </w:rPr>
            </w:pPr>
            <w:r w:rsidRPr="008A6881">
              <w:rPr>
                <w:sz w:val="22"/>
                <w:szCs w:val="22"/>
                <w:lang w:val="uk-UA"/>
              </w:rPr>
              <w:t>(не пізніше)</w:t>
            </w:r>
          </w:p>
        </w:tc>
        <w:tc>
          <w:tcPr>
            <w:tcW w:w="1260" w:type="dxa"/>
            <w:vAlign w:val="center"/>
          </w:tcPr>
          <w:p w:rsidR="002C7DF6" w:rsidRPr="008A6881" w:rsidRDefault="002C7DF6" w:rsidP="00C528B6">
            <w:pPr>
              <w:jc w:val="center"/>
              <w:rPr>
                <w:sz w:val="21"/>
                <w:szCs w:val="21"/>
                <w:lang w:val="uk-UA"/>
              </w:rPr>
            </w:pPr>
            <w:r w:rsidRPr="008A6881">
              <w:rPr>
                <w:sz w:val="21"/>
                <w:szCs w:val="21"/>
                <w:lang w:val="uk-UA"/>
              </w:rPr>
              <w:t>Кількість квадратних метрів</w:t>
            </w:r>
          </w:p>
        </w:tc>
        <w:tc>
          <w:tcPr>
            <w:tcW w:w="2365" w:type="dxa"/>
            <w:vAlign w:val="center"/>
          </w:tcPr>
          <w:p w:rsidR="002C7DF6" w:rsidRPr="008A6881" w:rsidRDefault="002C7DF6" w:rsidP="00C528B6">
            <w:pPr>
              <w:jc w:val="center"/>
              <w:rPr>
                <w:sz w:val="22"/>
                <w:szCs w:val="22"/>
                <w:lang w:val="uk-UA"/>
              </w:rPr>
            </w:pPr>
            <w:r w:rsidRPr="008A6881">
              <w:rPr>
                <w:sz w:val="22"/>
                <w:szCs w:val="22"/>
                <w:lang w:val="uk-UA"/>
              </w:rPr>
              <w:t>Сума</w:t>
            </w:r>
          </w:p>
          <w:p w:rsidR="002C7DF6" w:rsidRPr="008A6881" w:rsidRDefault="002C7DF6" w:rsidP="00C528B6">
            <w:pPr>
              <w:jc w:val="center"/>
              <w:rPr>
                <w:sz w:val="22"/>
                <w:szCs w:val="22"/>
                <w:lang w:val="uk-UA"/>
              </w:rPr>
            </w:pPr>
            <w:r w:rsidRPr="008A6881">
              <w:rPr>
                <w:sz w:val="22"/>
                <w:szCs w:val="22"/>
                <w:lang w:val="uk-UA"/>
              </w:rPr>
              <w:t>(грн.)</w:t>
            </w:r>
          </w:p>
        </w:tc>
        <w:tc>
          <w:tcPr>
            <w:tcW w:w="1134" w:type="dxa"/>
            <w:vAlign w:val="center"/>
          </w:tcPr>
          <w:p w:rsidR="002C7DF6" w:rsidRPr="008A6881" w:rsidRDefault="002C7DF6" w:rsidP="00C528B6">
            <w:pPr>
              <w:jc w:val="center"/>
              <w:rPr>
                <w:sz w:val="22"/>
                <w:szCs w:val="22"/>
                <w:lang w:val="uk-UA"/>
              </w:rPr>
            </w:pPr>
            <w:r w:rsidRPr="008A6881">
              <w:rPr>
                <w:sz w:val="22"/>
                <w:szCs w:val="22"/>
                <w:lang w:val="uk-UA"/>
              </w:rPr>
              <w:t>в т.ч.</w:t>
            </w:r>
          </w:p>
          <w:p w:rsidR="002C7DF6" w:rsidRPr="008A6881" w:rsidRDefault="002C7DF6" w:rsidP="00C528B6">
            <w:pPr>
              <w:jc w:val="center"/>
              <w:rPr>
                <w:sz w:val="22"/>
                <w:szCs w:val="22"/>
                <w:lang w:val="uk-UA"/>
              </w:rPr>
            </w:pPr>
            <w:r w:rsidRPr="008A6881">
              <w:rPr>
                <w:sz w:val="22"/>
                <w:szCs w:val="22"/>
                <w:lang w:val="uk-UA"/>
              </w:rPr>
              <w:t>Вступний внесок</w:t>
            </w:r>
          </w:p>
          <w:p w:rsidR="002C7DF6" w:rsidRPr="008A6881" w:rsidRDefault="002C7DF6" w:rsidP="00C528B6">
            <w:pPr>
              <w:jc w:val="center"/>
              <w:rPr>
                <w:sz w:val="22"/>
                <w:szCs w:val="22"/>
                <w:lang w:val="uk-UA"/>
              </w:rPr>
            </w:pPr>
          </w:p>
        </w:tc>
        <w:tc>
          <w:tcPr>
            <w:tcW w:w="992" w:type="dxa"/>
            <w:vAlign w:val="center"/>
          </w:tcPr>
          <w:p w:rsidR="002C7DF6" w:rsidRPr="008A6881" w:rsidRDefault="002C7DF6" w:rsidP="00C528B6">
            <w:pPr>
              <w:jc w:val="center"/>
              <w:rPr>
                <w:sz w:val="22"/>
                <w:szCs w:val="22"/>
                <w:lang w:val="uk-UA"/>
              </w:rPr>
            </w:pPr>
          </w:p>
          <w:p w:rsidR="002C7DF6" w:rsidRPr="008A6881" w:rsidRDefault="002C7DF6" w:rsidP="00C528B6">
            <w:pPr>
              <w:jc w:val="center"/>
              <w:rPr>
                <w:sz w:val="22"/>
                <w:szCs w:val="22"/>
                <w:lang w:val="uk-UA"/>
              </w:rPr>
            </w:pPr>
            <w:r w:rsidRPr="008A6881">
              <w:rPr>
                <w:sz w:val="22"/>
                <w:szCs w:val="22"/>
                <w:lang w:val="uk-UA"/>
              </w:rPr>
              <w:t>в т.ч.</w:t>
            </w:r>
          </w:p>
          <w:p w:rsidR="002C7DF6" w:rsidRPr="008A6881" w:rsidRDefault="002C7DF6" w:rsidP="00C528B6">
            <w:pPr>
              <w:jc w:val="center"/>
              <w:rPr>
                <w:sz w:val="22"/>
                <w:szCs w:val="22"/>
                <w:lang w:val="uk-UA"/>
              </w:rPr>
            </w:pPr>
            <w:r w:rsidRPr="008A6881">
              <w:rPr>
                <w:sz w:val="22"/>
                <w:szCs w:val="22"/>
                <w:lang w:val="uk-UA"/>
              </w:rPr>
              <w:t>Цільовий внесок</w:t>
            </w:r>
          </w:p>
          <w:p w:rsidR="002C7DF6" w:rsidRPr="008A6881" w:rsidRDefault="002C7DF6" w:rsidP="00C528B6">
            <w:pPr>
              <w:jc w:val="center"/>
              <w:rPr>
                <w:sz w:val="22"/>
                <w:szCs w:val="22"/>
                <w:lang w:val="uk-UA"/>
              </w:rPr>
            </w:pPr>
          </w:p>
        </w:tc>
        <w:tc>
          <w:tcPr>
            <w:tcW w:w="851" w:type="dxa"/>
            <w:vAlign w:val="center"/>
          </w:tcPr>
          <w:p w:rsidR="002C7DF6" w:rsidRPr="008A6881" w:rsidRDefault="002C7DF6" w:rsidP="00C528B6">
            <w:pPr>
              <w:jc w:val="center"/>
              <w:rPr>
                <w:sz w:val="22"/>
                <w:szCs w:val="22"/>
                <w:lang w:val="uk-UA"/>
              </w:rPr>
            </w:pPr>
            <w:r w:rsidRPr="008A6881">
              <w:rPr>
                <w:sz w:val="22"/>
                <w:szCs w:val="22"/>
                <w:lang w:val="uk-UA"/>
              </w:rPr>
              <w:t>в т.ч.</w:t>
            </w:r>
          </w:p>
          <w:p w:rsidR="002C7DF6" w:rsidRPr="008A6881" w:rsidRDefault="002C7DF6" w:rsidP="00C528B6">
            <w:pPr>
              <w:jc w:val="center"/>
              <w:rPr>
                <w:sz w:val="22"/>
                <w:szCs w:val="22"/>
                <w:lang w:val="uk-UA"/>
              </w:rPr>
            </w:pPr>
            <w:r w:rsidRPr="008A6881">
              <w:rPr>
                <w:sz w:val="22"/>
                <w:szCs w:val="22"/>
                <w:lang w:val="uk-UA"/>
              </w:rPr>
              <w:t>Пай</w:t>
            </w:r>
          </w:p>
          <w:p w:rsidR="002C7DF6" w:rsidRPr="008A6881" w:rsidRDefault="002C7DF6" w:rsidP="00C528B6">
            <w:pPr>
              <w:jc w:val="center"/>
              <w:rPr>
                <w:sz w:val="22"/>
                <w:szCs w:val="22"/>
                <w:lang w:val="uk-UA"/>
              </w:rPr>
            </w:pPr>
            <w:r w:rsidRPr="008A6881">
              <w:rPr>
                <w:sz w:val="22"/>
                <w:szCs w:val="22"/>
                <w:lang w:val="uk-UA"/>
              </w:rPr>
              <w:t>(грн.)</w:t>
            </w:r>
          </w:p>
        </w:tc>
        <w:tc>
          <w:tcPr>
            <w:tcW w:w="992" w:type="dxa"/>
          </w:tcPr>
          <w:p w:rsidR="002C7DF6" w:rsidRPr="008A6881" w:rsidRDefault="002C7DF6" w:rsidP="00C528B6">
            <w:pPr>
              <w:jc w:val="center"/>
              <w:rPr>
                <w:sz w:val="22"/>
                <w:szCs w:val="22"/>
                <w:lang w:val="uk-UA"/>
              </w:rPr>
            </w:pPr>
          </w:p>
          <w:p w:rsidR="002C7DF6" w:rsidRPr="008A6881" w:rsidRDefault="002C7DF6" w:rsidP="00C528B6">
            <w:pPr>
              <w:jc w:val="center"/>
              <w:rPr>
                <w:sz w:val="22"/>
                <w:szCs w:val="22"/>
                <w:lang w:val="uk-UA"/>
              </w:rPr>
            </w:pPr>
          </w:p>
          <w:p w:rsidR="002C7DF6" w:rsidRPr="008A6881" w:rsidRDefault="002C7DF6" w:rsidP="00C528B6">
            <w:pPr>
              <w:jc w:val="center"/>
              <w:rPr>
                <w:sz w:val="22"/>
                <w:szCs w:val="22"/>
                <w:lang w:val="uk-UA"/>
              </w:rPr>
            </w:pPr>
            <w:r w:rsidRPr="008A6881">
              <w:rPr>
                <w:sz w:val="22"/>
                <w:szCs w:val="22"/>
                <w:lang w:val="uk-UA"/>
              </w:rPr>
              <w:t xml:space="preserve">Комісія банку </w:t>
            </w: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rPr>
                <w:sz w:val="24"/>
                <w:szCs w:val="24"/>
                <w:lang w:val="uk-UA"/>
              </w:rPr>
            </w:pP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r>
      <w:tr w:rsidR="002C7DF6" w:rsidRPr="008A6881" w:rsidTr="002112C0">
        <w:trPr>
          <w:trHeight w:val="373"/>
        </w:trPr>
        <w:tc>
          <w:tcPr>
            <w:tcW w:w="648" w:type="dxa"/>
          </w:tcPr>
          <w:p w:rsidR="002C7DF6" w:rsidRPr="008A6881" w:rsidRDefault="002C7DF6" w:rsidP="00C528B6">
            <w:pPr>
              <w:jc w:val="center"/>
              <w:rPr>
                <w:sz w:val="24"/>
                <w:szCs w:val="24"/>
                <w:lang w:val="uk-UA"/>
              </w:rPr>
            </w:pPr>
          </w:p>
        </w:tc>
        <w:tc>
          <w:tcPr>
            <w:tcW w:w="1800" w:type="dxa"/>
          </w:tcPr>
          <w:p w:rsidR="002C7DF6" w:rsidRPr="008A6881" w:rsidRDefault="002C7DF6" w:rsidP="00C528B6">
            <w:pPr>
              <w:ind w:firstLine="284"/>
              <w:jc w:val="center"/>
              <w:rPr>
                <w:sz w:val="24"/>
                <w:szCs w:val="24"/>
                <w:lang w:val="uk-UA"/>
              </w:rPr>
            </w:pPr>
          </w:p>
        </w:tc>
        <w:tc>
          <w:tcPr>
            <w:tcW w:w="1260" w:type="dxa"/>
          </w:tcPr>
          <w:p w:rsidR="002C7DF6" w:rsidRPr="008A6881" w:rsidRDefault="002C7DF6" w:rsidP="00C528B6">
            <w:pPr>
              <w:ind w:firstLine="284"/>
              <w:jc w:val="center"/>
              <w:rPr>
                <w:sz w:val="24"/>
                <w:szCs w:val="24"/>
                <w:lang w:val="uk-UA"/>
              </w:rPr>
            </w:pPr>
          </w:p>
        </w:tc>
        <w:tc>
          <w:tcPr>
            <w:tcW w:w="2365" w:type="dxa"/>
          </w:tcPr>
          <w:p w:rsidR="002C7DF6" w:rsidRPr="008A6881" w:rsidRDefault="002C7DF6" w:rsidP="00C528B6">
            <w:pPr>
              <w:ind w:firstLine="284"/>
              <w:jc w:val="center"/>
              <w:rPr>
                <w:sz w:val="24"/>
                <w:szCs w:val="24"/>
                <w:lang w:val="uk-UA"/>
              </w:rPr>
            </w:pPr>
          </w:p>
        </w:tc>
        <w:tc>
          <w:tcPr>
            <w:tcW w:w="1134"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c>
          <w:tcPr>
            <w:tcW w:w="851" w:type="dxa"/>
          </w:tcPr>
          <w:p w:rsidR="002C7DF6" w:rsidRPr="008A6881" w:rsidRDefault="002C7DF6" w:rsidP="00C528B6">
            <w:pPr>
              <w:jc w:val="center"/>
              <w:rPr>
                <w:sz w:val="24"/>
                <w:szCs w:val="24"/>
                <w:lang w:val="uk-UA"/>
              </w:rPr>
            </w:pPr>
          </w:p>
        </w:tc>
        <w:tc>
          <w:tcPr>
            <w:tcW w:w="992" w:type="dxa"/>
          </w:tcPr>
          <w:p w:rsidR="002C7DF6" w:rsidRPr="008A6881" w:rsidRDefault="002C7DF6" w:rsidP="00C528B6">
            <w:pPr>
              <w:jc w:val="center"/>
              <w:rPr>
                <w:sz w:val="24"/>
                <w:szCs w:val="24"/>
                <w:lang w:val="uk-UA"/>
              </w:rPr>
            </w:pPr>
          </w:p>
        </w:tc>
      </w:tr>
    </w:tbl>
    <w:p w:rsidR="002C7DF6" w:rsidRPr="002D1829" w:rsidRDefault="002C7DF6" w:rsidP="002C7DF6">
      <w:pPr>
        <w:ind w:firstLine="284"/>
        <w:jc w:val="center"/>
        <w:rPr>
          <w:sz w:val="24"/>
          <w:szCs w:val="24"/>
          <w:lang w:val="uk-UA"/>
        </w:rPr>
      </w:pPr>
    </w:p>
    <w:p w:rsidR="002C7DF6" w:rsidRPr="000E0180" w:rsidRDefault="002C7DF6" w:rsidP="002C7DF6">
      <w:pPr>
        <w:ind w:firstLine="284"/>
        <w:jc w:val="both"/>
        <w:rPr>
          <w:sz w:val="22"/>
          <w:szCs w:val="22"/>
          <w:lang w:val="uk-UA"/>
        </w:rPr>
      </w:pPr>
      <w:r w:rsidRPr="000E0180">
        <w:rPr>
          <w:sz w:val="22"/>
          <w:szCs w:val="22"/>
          <w:lang w:val="uk-UA"/>
        </w:rPr>
        <w:t>Цей додаток є невід’ємною частиною Договору №</w:t>
      </w:r>
      <w:r>
        <w:rPr>
          <w:sz w:val="22"/>
          <w:szCs w:val="22"/>
          <w:lang w:val="uk-UA"/>
        </w:rPr>
        <w:t xml:space="preserve">________ </w:t>
      </w:r>
      <w:r w:rsidRPr="000E0180">
        <w:rPr>
          <w:sz w:val="22"/>
          <w:szCs w:val="22"/>
          <w:lang w:val="uk-UA"/>
        </w:rPr>
        <w:t>про сплату внесків у обслуговуючий кооператив «Житлово будівельний кооператив «</w:t>
      </w:r>
      <w:r>
        <w:rPr>
          <w:sz w:val="22"/>
          <w:szCs w:val="22"/>
          <w:lang w:val="uk-UA"/>
        </w:rPr>
        <w:t>_</w:t>
      </w:r>
      <w:r w:rsidR="00F0798A">
        <w:rPr>
          <w:sz w:val="22"/>
          <w:szCs w:val="22"/>
          <w:lang w:val="uk-UA"/>
        </w:rPr>
        <w:t xml:space="preserve">Затишний квартал </w:t>
      </w:r>
      <w:r>
        <w:rPr>
          <w:sz w:val="22"/>
          <w:szCs w:val="22"/>
          <w:lang w:val="uk-UA"/>
        </w:rPr>
        <w:t>_</w:t>
      </w:r>
      <w:r w:rsidRPr="000E0180">
        <w:rPr>
          <w:sz w:val="22"/>
          <w:szCs w:val="22"/>
          <w:lang w:val="uk-UA"/>
        </w:rPr>
        <w:t>».</w:t>
      </w:r>
    </w:p>
    <w:p w:rsidR="002C7DF6" w:rsidRDefault="002C7DF6" w:rsidP="002C7DF6">
      <w:pPr>
        <w:ind w:firstLine="284"/>
        <w:jc w:val="both"/>
        <w:rPr>
          <w:sz w:val="22"/>
          <w:szCs w:val="22"/>
          <w:lang w:val="uk-UA"/>
        </w:rPr>
      </w:pPr>
      <w:r w:rsidRPr="000E0180">
        <w:rPr>
          <w:sz w:val="22"/>
          <w:szCs w:val="22"/>
          <w:lang w:val="uk-UA"/>
        </w:rPr>
        <w:t xml:space="preserve">Даний додаток вступає в силу з моменту підписання і є чинним протягом дії основного Договору.  </w:t>
      </w:r>
    </w:p>
    <w:p w:rsidR="002C7DF6" w:rsidRPr="000E0180" w:rsidRDefault="002C7DF6" w:rsidP="002C7DF6">
      <w:pPr>
        <w:ind w:firstLine="284"/>
        <w:jc w:val="both"/>
        <w:rPr>
          <w:sz w:val="22"/>
          <w:szCs w:val="22"/>
          <w:lang w:val="uk-UA"/>
        </w:rPr>
      </w:pPr>
    </w:p>
    <w:p w:rsidR="002C7DF6" w:rsidRDefault="002C7DF6" w:rsidP="002C7DF6">
      <w:pPr>
        <w:ind w:firstLine="284"/>
        <w:jc w:val="center"/>
        <w:rPr>
          <w:b/>
          <w:sz w:val="24"/>
          <w:szCs w:val="24"/>
          <w:lang w:val="uk-UA"/>
        </w:rPr>
      </w:pPr>
      <w:r w:rsidRPr="002D1829">
        <w:rPr>
          <w:b/>
          <w:sz w:val="24"/>
          <w:szCs w:val="24"/>
          <w:lang w:val="uk-UA"/>
        </w:rPr>
        <w:t>АДРЕСИ ТА РЕКВІЗИТИ СТОРІН:</w:t>
      </w:r>
    </w:p>
    <w:p w:rsidR="002C7DF6" w:rsidRPr="002D1829" w:rsidRDefault="002C7DF6" w:rsidP="002C7DF6">
      <w:pPr>
        <w:ind w:firstLine="284"/>
        <w:jc w:val="center"/>
        <w:rPr>
          <w:b/>
          <w:sz w:val="24"/>
          <w:szCs w:val="24"/>
          <w:lang w:val="uk-UA"/>
        </w:rPr>
      </w:pPr>
      <w:bookmarkStart w:id="1" w:name="_GoBack"/>
      <w:bookmarkEnd w:id="1"/>
    </w:p>
    <w:p w:rsidR="002C7DF6" w:rsidRDefault="002C7DF6" w:rsidP="002C7DF6">
      <w:pPr>
        <w:jc w:val="both"/>
        <w:rPr>
          <w:w w:val="105"/>
          <w:lang w:val="uk-UA"/>
        </w:rPr>
      </w:pPr>
    </w:p>
    <w:tbl>
      <w:tblPr>
        <w:tblW w:w="1013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2C7DF6" w:rsidRPr="00927182" w:rsidTr="008856EC">
        <w:tblPrEx>
          <w:tblCellMar>
            <w:top w:w="0" w:type="dxa"/>
            <w:bottom w:w="0" w:type="dxa"/>
          </w:tblCellMar>
        </w:tblPrEx>
        <w:trPr>
          <w:trHeight w:val="2871"/>
        </w:trPr>
        <w:tc>
          <w:tcPr>
            <w:tcW w:w="5068" w:type="dxa"/>
          </w:tcPr>
          <w:p w:rsidR="002C7DF6" w:rsidRPr="005766F1" w:rsidRDefault="002C7DF6" w:rsidP="00C528B6">
            <w:pPr>
              <w:rPr>
                <w:sz w:val="24"/>
                <w:szCs w:val="24"/>
              </w:rPr>
            </w:pPr>
          </w:p>
          <w:p w:rsidR="00F0798A" w:rsidRPr="005766F1" w:rsidRDefault="00F0798A" w:rsidP="00F0798A">
            <w:pPr>
              <w:jc w:val="both"/>
              <w:rPr>
                <w:b/>
                <w:sz w:val="24"/>
                <w:szCs w:val="24"/>
              </w:rPr>
            </w:pPr>
            <w:r>
              <w:rPr>
                <w:b/>
                <w:sz w:val="28"/>
                <w:szCs w:val="28"/>
                <w:lang w:val="uk-UA"/>
              </w:rPr>
              <w:t>БК</w:t>
            </w:r>
            <w:r w:rsidRPr="00225E0B">
              <w:rPr>
                <w:b/>
                <w:sz w:val="28"/>
                <w:szCs w:val="28"/>
              </w:rPr>
              <w:t>:</w:t>
            </w:r>
            <w:r>
              <w:rPr>
                <w:b/>
                <w:sz w:val="24"/>
                <w:szCs w:val="24"/>
              </w:rPr>
              <w:t xml:space="preserve"> </w:t>
            </w:r>
            <w:r w:rsidRPr="005766F1">
              <w:rPr>
                <w:b/>
                <w:sz w:val="24"/>
                <w:szCs w:val="24"/>
                <w:lang w:val="uk-UA"/>
              </w:rPr>
              <w:t>Житлово будівельний кооператив «</w:t>
            </w:r>
            <w:r>
              <w:rPr>
                <w:b/>
                <w:sz w:val="22"/>
                <w:szCs w:val="22"/>
                <w:lang w:val="uk-UA"/>
              </w:rPr>
              <w:t>Затишний квартал</w:t>
            </w:r>
            <w:r>
              <w:rPr>
                <w:b/>
                <w:sz w:val="24"/>
                <w:szCs w:val="24"/>
                <w:lang w:val="uk-UA"/>
              </w:rPr>
              <w:t xml:space="preserve"> </w:t>
            </w:r>
            <w:r w:rsidRPr="005766F1">
              <w:rPr>
                <w:b/>
                <w:sz w:val="24"/>
                <w:szCs w:val="24"/>
              </w:rPr>
              <w:t>»</w:t>
            </w:r>
          </w:p>
          <w:p w:rsidR="00F0798A" w:rsidRPr="005766F1" w:rsidRDefault="00F0798A" w:rsidP="00F0798A">
            <w:pPr>
              <w:rPr>
                <w:sz w:val="24"/>
                <w:szCs w:val="24"/>
                <w:lang w:val="uk-UA"/>
              </w:rPr>
            </w:pPr>
            <w:r w:rsidRPr="005766F1">
              <w:rPr>
                <w:sz w:val="24"/>
                <w:szCs w:val="24"/>
              </w:rPr>
              <w:t>Код ЄДРПОУ -</w:t>
            </w:r>
            <w:r>
              <w:rPr>
                <w:sz w:val="24"/>
                <w:szCs w:val="24"/>
                <w:lang w:val="uk-UA"/>
              </w:rPr>
              <w:t xml:space="preserve"> 410 54 157</w:t>
            </w:r>
          </w:p>
          <w:p w:rsidR="00F0798A" w:rsidRPr="00F0798A" w:rsidRDefault="00F0798A" w:rsidP="00F0798A">
            <w:pPr>
              <w:rPr>
                <w:sz w:val="24"/>
                <w:szCs w:val="24"/>
                <w:lang w:val="uk-UA"/>
              </w:rPr>
            </w:pPr>
            <w:r w:rsidRPr="00F0798A">
              <w:rPr>
                <w:sz w:val="24"/>
                <w:szCs w:val="24"/>
                <w:lang w:val="uk-UA"/>
              </w:rPr>
              <w:t>Юр.адреса: м.</w:t>
            </w:r>
            <w:r w:rsidRPr="005766F1">
              <w:rPr>
                <w:sz w:val="24"/>
                <w:szCs w:val="24"/>
                <w:lang w:val="uk-UA"/>
              </w:rPr>
              <w:t>Чернівці</w:t>
            </w:r>
            <w:r w:rsidRPr="00F0798A">
              <w:rPr>
                <w:sz w:val="24"/>
                <w:szCs w:val="24"/>
                <w:lang w:val="uk-UA"/>
              </w:rPr>
              <w:t xml:space="preserve">, </w:t>
            </w:r>
            <w:r>
              <w:rPr>
                <w:sz w:val="24"/>
                <w:szCs w:val="24"/>
                <w:lang w:val="uk-UA"/>
              </w:rPr>
              <w:t>58000,Украина,Чернівецька обл,Шевченківський район місто Чернівці,вулиця Головна ,буд №219 б,кв 32</w:t>
            </w:r>
          </w:p>
          <w:p w:rsidR="00F0798A" w:rsidRDefault="00F0798A" w:rsidP="00F0798A">
            <w:pPr>
              <w:rPr>
                <w:sz w:val="24"/>
                <w:szCs w:val="24"/>
                <w:lang w:val="uk-UA"/>
              </w:rPr>
            </w:pPr>
            <w:r w:rsidRPr="005766F1">
              <w:rPr>
                <w:sz w:val="24"/>
                <w:szCs w:val="24"/>
                <w:lang w:val="uk-UA"/>
              </w:rPr>
              <w:t>р/р</w:t>
            </w:r>
            <w:r>
              <w:rPr>
                <w:sz w:val="24"/>
                <w:szCs w:val="24"/>
                <w:lang w:val="uk-UA"/>
              </w:rPr>
              <w:t xml:space="preserve"> _ПАТ «УкрСиббанк» 26000643338600</w:t>
            </w:r>
            <w:r w:rsidRPr="005766F1">
              <w:rPr>
                <w:sz w:val="24"/>
                <w:szCs w:val="24"/>
                <w:lang w:val="uk-UA"/>
              </w:rPr>
              <w:t>,</w:t>
            </w:r>
          </w:p>
          <w:p w:rsidR="00F0798A" w:rsidRDefault="00F0798A" w:rsidP="00F0798A">
            <w:pPr>
              <w:rPr>
                <w:sz w:val="24"/>
                <w:szCs w:val="24"/>
              </w:rPr>
            </w:pPr>
          </w:p>
          <w:p w:rsidR="00F0798A" w:rsidRPr="005766F1" w:rsidRDefault="00F0798A" w:rsidP="00F0798A">
            <w:pPr>
              <w:rPr>
                <w:sz w:val="24"/>
                <w:szCs w:val="24"/>
                <w:lang w:val="uk-UA"/>
              </w:rPr>
            </w:pPr>
            <w:r w:rsidRPr="005766F1">
              <w:rPr>
                <w:sz w:val="24"/>
                <w:szCs w:val="24"/>
              </w:rPr>
              <w:t xml:space="preserve">М.П.  </w:t>
            </w:r>
            <w:r w:rsidRPr="005766F1">
              <w:rPr>
                <w:sz w:val="24"/>
                <w:szCs w:val="24"/>
                <w:lang w:val="uk-UA"/>
              </w:rPr>
              <w:t>Голова</w:t>
            </w:r>
            <w:r w:rsidRPr="005766F1">
              <w:rPr>
                <w:sz w:val="24"/>
                <w:szCs w:val="24"/>
              </w:rPr>
              <w:t>__</w:t>
            </w:r>
            <w:r>
              <w:rPr>
                <w:sz w:val="24"/>
                <w:szCs w:val="24"/>
                <w:lang w:val="uk-UA"/>
              </w:rPr>
              <w:t xml:space="preserve">Килимник О.В </w:t>
            </w:r>
            <w:r w:rsidRPr="005766F1">
              <w:rPr>
                <w:sz w:val="24"/>
                <w:szCs w:val="24"/>
                <w:lang w:val="uk-UA"/>
              </w:rPr>
              <w:t xml:space="preserve"> </w:t>
            </w:r>
            <w:r>
              <w:rPr>
                <w:sz w:val="24"/>
                <w:szCs w:val="24"/>
                <w:lang w:val="uk-UA"/>
              </w:rPr>
              <w:t>__.__.______</w:t>
            </w:r>
          </w:p>
          <w:p w:rsidR="00F0798A" w:rsidRPr="005766F1" w:rsidRDefault="00F0798A" w:rsidP="00F0798A">
            <w:pPr>
              <w:rPr>
                <w:sz w:val="24"/>
                <w:szCs w:val="24"/>
              </w:rPr>
            </w:pPr>
          </w:p>
          <w:p w:rsidR="002C7DF6" w:rsidRPr="00225E0B" w:rsidRDefault="002C7DF6" w:rsidP="00C528B6"/>
        </w:tc>
        <w:tc>
          <w:tcPr>
            <w:tcW w:w="5068" w:type="dxa"/>
          </w:tcPr>
          <w:p w:rsidR="002C7DF6" w:rsidRPr="0069500A" w:rsidRDefault="002C7DF6" w:rsidP="00C528B6">
            <w:pPr>
              <w:ind w:firstLine="709"/>
              <w:jc w:val="both"/>
              <w:rPr>
                <w:b/>
                <w:sz w:val="24"/>
                <w:szCs w:val="24"/>
              </w:rPr>
            </w:pPr>
            <w:r w:rsidRPr="0069500A">
              <w:rPr>
                <w:b/>
                <w:sz w:val="24"/>
                <w:szCs w:val="24"/>
                <w:lang w:val="uk-UA"/>
              </w:rPr>
              <w:t>Учасник</w:t>
            </w:r>
            <w:r w:rsidRPr="0069500A">
              <w:rPr>
                <w:b/>
                <w:sz w:val="24"/>
                <w:szCs w:val="24"/>
              </w:rPr>
              <w:t>:</w:t>
            </w:r>
          </w:p>
          <w:p w:rsidR="002C7DF6" w:rsidRPr="0069500A" w:rsidRDefault="002C7DF6" w:rsidP="00C528B6">
            <w:pPr>
              <w:rPr>
                <w:b/>
                <w:sz w:val="24"/>
                <w:szCs w:val="24"/>
                <w:lang w:val="uk-UA"/>
              </w:rPr>
            </w:pPr>
            <w:r>
              <w:rPr>
                <w:b/>
                <w:sz w:val="24"/>
                <w:szCs w:val="24"/>
                <w:lang w:val="uk-UA"/>
              </w:rPr>
              <w:t>___________________________,</w:t>
            </w:r>
            <w:r w:rsidRPr="0069500A">
              <w:rPr>
                <w:b/>
                <w:sz w:val="24"/>
                <w:szCs w:val="24"/>
                <w:lang w:val="uk-UA"/>
              </w:rPr>
              <w:t xml:space="preserve"> </w:t>
            </w:r>
          </w:p>
          <w:p w:rsidR="002C7DF6" w:rsidRPr="0069500A" w:rsidRDefault="002C7DF6" w:rsidP="00C528B6">
            <w:pPr>
              <w:rPr>
                <w:sz w:val="24"/>
                <w:szCs w:val="24"/>
                <w:lang w:val="uk-UA"/>
              </w:rPr>
            </w:pPr>
            <w:r w:rsidRPr="0069500A">
              <w:rPr>
                <w:sz w:val="24"/>
                <w:szCs w:val="24"/>
                <w:lang w:val="uk-UA"/>
              </w:rPr>
              <w:t xml:space="preserve"> паспорт серія  </w:t>
            </w:r>
            <w:r>
              <w:rPr>
                <w:sz w:val="24"/>
                <w:szCs w:val="24"/>
                <w:lang w:val="uk-UA"/>
              </w:rPr>
              <w:t>___________</w:t>
            </w:r>
            <w:r w:rsidRPr="0069500A">
              <w:rPr>
                <w:sz w:val="24"/>
                <w:szCs w:val="24"/>
                <w:lang w:val="uk-UA"/>
              </w:rPr>
              <w:t xml:space="preserve">, виданий </w:t>
            </w:r>
            <w:r>
              <w:rPr>
                <w:sz w:val="24"/>
                <w:szCs w:val="24"/>
                <w:lang w:val="uk-UA"/>
              </w:rPr>
              <w:t>____________________________________</w:t>
            </w:r>
            <w:r w:rsidRPr="0069500A">
              <w:rPr>
                <w:sz w:val="24"/>
                <w:szCs w:val="24"/>
                <w:lang w:val="uk-UA"/>
              </w:rPr>
              <w:t>,</w:t>
            </w:r>
          </w:p>
          <w:p w:rsidR="002C7DF6" w:rsidRDefault="002C7DF6" w:rsidP="00C528B6">
            <w:pPr>
              <w:rPr>
                <w:sz w:val="24"/>
                <w:szCs w:val="24"/>
                <w:lang w:val="uk-UA"/>
              </w:rPr>
            </w:pPr>
            <w:r w:rsidRPr="0069500A">
              <w:rPr>
                <w:sz w:val="24"/>
                <w:szCs w:val="24"/>
                <w:lang w:val="uk-UA"/>
              </w:rPr>
              <w:t xml:space="preserve">РНОКПП </w:t>
            </w:r>
            <w:r>
              <w:rPr>
                <w:sz w:val="24"/>
                <w:szCs w:val="24"/>
                <w:lang w:val="uk-UA"/>
              </w:rPr>
              <w:t>____________</w:t>
            </w:r>
            <w:r w:rsidRPr="0069500A">
              <w:rPr>
                <w:sz w:val="24"/>
                <w:szCs w:val="24"/>
                <w:lang w:val="uk-UA"/>
              </w:rPr>
              <w:t>, зареєстрований за адресою:</w:t>
            </w:r>
            <w:r>
              <w:rPr>
                <w:sz w:val="24"/>
                <w:szCs w:val="24"/>
                <w:lang w:val="uk-UA"/>
              </w:rPr>
              <w:t xml:space="preserve"> ________________________________________________________________________________</w:t>
            </w:r>
          </w:p>
          <w:p w:rsidR="002C7DF6" w:rsidRPr="0069500A" w:rsidRDefault="002C7DF6" w:rsidP="00C528B6">
            <w:pPr>
              <w:rPr>
                <w:sz w:val="24"/>
                <w:szCs w:val="24"/>
                <w:lang w:val="uk-UA"/>
              </w:rPr>
            </w:pPr>
          </w:p>
          <w:p w:rsidR="002C7DF6" w:rsidRPr="0069500A" w:rsidRDefault="002C7DF6" w:rsidP="00C528B6">
            <w:pPr>
              <w:rPr>
                <w:sz w:val="24"/>
                <w:szCs w:val="24"/>
                <w:lang w:val="uk-UA"/>
              </w:rPr>
            </w:pPr>
          </w:p>
          <w:p w:rsidR="002C7DF6" w:rsidRPr="0069500A" w:rsidRDefault="002C7DF6" w:rsidP="00C528B6">
            <w:pPr>
              <w:jc w:val="both"/>
              <w:rPr>
                <w:sz w:val="24"/>
                <w:szCs w:val="24"/>
                <w:lang w:val="uk-UA"/>
              </w:rPr>
            </w:pPr>
          </w:p>
          <w:p w:rsidR="002C7DF6" w:rsidRPr="0069500A" w:rsidRDefault="002C7DF6" w:rsidP="00C528B6">
            <w:pPr>
              <w:jc w:val="both"/>
              <w:rPr>
                <w:sz w:val="24"/>
                <w:szCs w:val="24"/>
                <w:lang w:val="uk-UA"/>
              </w:rPr>
            </w:pPr>
          </w:p>
          <w:p w:rsidR="002C7DF6" w:rsidRPr="0069500A" w:rsidRDefault="002C7DF6" w:rsidP="00C528B6">
            <w:pPr>
              <w:jc w:val="both"/>
              <w:rPr>
                <w:sz w:val="24"/>
                <w:szCs w:val="24"/>
                <w:lang w:val="uk-UA"/>
              </w:rPr>
            </w:pPr>
            <w:r w:rsidRPr="0069500A">
              <w:rPr>
                <w:sz w:val="24"/>
                <w:szCs w:val="24"/>
                <w:lang w:val="uk-UA"/>
              </w:rPr>
              <w:t xml:space="preserve">___________________________ </w:t>
            </w:r>
            <w:r>
              <w:rPr>
                <w:sz w:val="24"/>
                <w:szCs w:val="24"/>
                <w:lang w:val="uk-UA"/>
              </w:rPr>
              <w:t>__.__._______</w:t>
            </w:r>
          </w:p>
          <w:p w:rsidR="002C7DF6" w:rsidRPr="0057687C" w:rsidRDefault="002C7DF6" w:rsidP="00C528B6">
            <w:pPr>
              <w:ind w:firstLine="709"/>
              <w:jc w:val="both"/>
              <w:rPr>
                <w:lang w:val="uk-UA"/>
              </w:rPr>
            </w:pPr>
          </w:p>
        </w:tc>
      </w:tr>
    </w:tbl>
    <w:p w:rsidR="002C7DF6" w:rsidRDefault="002C7DF6" w:rsidP="002C7DF6">
      <w:pPr>
        <w:jc w:val="both"/>
        <w:rPr>
          <w:w w:val="105"/>
          <w:lang w:val="uk-UA"/>
        </w:rPr>
      </w:pPr>
    </w:p>
    <w:p w:rsidR="002C7DF6" w:rsidRDefault="002C7DF6"/>
    <w:sectPr w:rsidR="002C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1886"/>
    <w:multiLevelType w:val="hybridMultilevel"/>
    <w:tmpl w:val="06E841C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31CB6"/>
    <w:multiLevelType w:val="hybridMultilevel"/>
    <w:tmpl w:val="42B45298"/>
    <w:lvl w:ilvl="0" w:tplc="66AC52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532E4"/>
    <w:multiLevelType w:val="hybridMultilevel"/>
    <w:tmpl w:val="D1A2E2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AA32D6"/>
    <w:multiLevelType w:val="multilevel"/>
    <w:tmpl w:val="558EBF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0" w:firstLine="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45F03EE7"/>
    <w:multiLevelType w:val="hybridMultilevel"/>
    <w:tmpl w:val="CD000260"/>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Aria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79"/>
    <w:rsid w:val="00206A19"/>
    <w:rsid w:val="002112C0"/>
    <w:rsid w:val="002C7DF6"/>
    <w:rsid w:val="003A3579"/>
    <w:rsid w:val="004D2C2C"/>
    <w:rsid w:val="005A7509"/>
    <w:rsid w:val="00624B40"/>
    <w:rsid w:val="007368AB"/>
    <w:rsid w:val="00832BCD"/>
    <w:rsid w:val="008856EC"/>
    <w:rsid w:val="00C4263B"/>
    <w:rsid w:val="00C92C45"/>
    <w:rsid w:val="00CB798B"/>
    <w:rsid w:val="00CE1CF1"/>
    <w:rsid w:val="00E33AF7"/>
    <w:rsid w:val="00F0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A8B"/>
  <w15:chartTrackingRefBased/>
  <w15:docId w15:val="{C72EA41B-5E48-49CE-B206-EE70A0D8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A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3AF7"/>
    <w:pPr>
      <w:jc w:val="center"/>
    </w:pPr>
  </w:style>
  <w:style w:type="character" w:customStyle="1" w:styleId="a4">
    <w:name w:val="Основной текст Знак"/>
    <w:basedOn w:val="a0"/>
    <w:link w:val="a3"/>
    <w:rsid w:val="00E33AF7"/>
    <w:rPr>
      <w:rFonts w:ascii="Times New Roman" w:eastAsia="Times New Roman" w:hAnsi="Times New Roman" w:cs="Times New Roman"/>
      <w:sz w:val="20"/>
      <w:szCs w:val="20"/>
      <w:lang w:eastAsia="ru-RU"/>
    </w:rPr>
  </w:style>
  <w:style w:type="paragraph" w:customStyle="1" w:styleId="1">
    <w:name w:val="Обычный1"/>
    <w:uiPriority w:val="99"/>
    <w:rsid w:val="00E33AF7"/>
    <w:pPr>
      <w:spacing w:after="0" w:line="276" w:lineRule="auto"/>
    </w:pPr>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dell667</dc:creator>
  <cp:keywords/>
  <dc:description/>
  <cp:lastModifiedBy>dell667</cp:lastModifiedBy>
  <cp:revision>13</cp:revision>
  <dcterms:created xsi:type="dcterms:W3CDTF">2017-02-09T16:13:00Z</dcterms:created>
  <dcterms:modified xsi:type="dcterms:W3CDTF">2017-02-13T08:22:00Z</dcterms:modified>
</cp:coreProperties>
</file>